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85E9B" w14:textId="49055E32" w:rsidR="00B90A95" w:rsidRDefault="00B90A95" w:rsidP="00B90A95">
      <w:pPr>
        <w:jc w:val="center"/>
        <w:rPr>
          <w:rFonts w:ascii="Baskerville" w:hAnsi="Baskerville"/>
        </w:rPr>
      </w:pPr>
      <w:r w:rsidRPr="00935B9F">
        <w:rPr>
          <w:rFonts w:ascii="Baskerville" w:hAnsi="Baskerville"/>
        </w:rPr>
        <w:t xml:space="preserve">PSY </w:t>
      </w:r>
      <w:r>
        <w:rPr>
          <w:rFonts w:ascii="Baskerville" w:hAnsi="Baskerville"/>
        </w:rPr>
        <w:t xml:space="preserve">494, </w:t>
      </w:r>
      <w:r w:rsidRPr="00935B9F">
        <w:rPr>
          <w:rFonts w:ascii="Baskerville" w:hAnsi="Baskerville"/>
        </w:rPr>
        <w:t>Spring, 202</w:t>
      </w:r>
      <w:r w:rsidR="00AE7CC1">
        <w:rPr>
          <w:rFonts w:ascii="Baskerville" w:hAnsi="Baskerville"/>
        </w:rPr>
        <w:t>6</w:t>
      </w:r>
    </w:p>
    <w:p w14:paraId="0128E0CB" w14:textId="3F66E7A8" w:rsidR="00B90A95" w:rsidRPr="00B90A95" w:rsidRDefault="00B90A95" w:rsidP="00B90A95">
      <w:pPr>
        <w:jc w:val="center"/>
        <w:rPr>
          <w:rFonts w:ascii="Baskerville" w:hAnsi="Baskerville"/>
          <w:b/>
          <w:bCs/>
        </w:rPr>
      </w:pPr>
      <w:r>
        <w:rPr>
          <w:rFonts w:ascii="Baskerville" w:hAnsi="Baskerville"/>
          <w:b/>
          <w:bCs/>
        </w:rPr>
        <w:t>Cognitive Psychology</w:t>
      </w:r>
    </w:p>
    <w:p w14:paraId="54A2343A" w14:textId="3F8BF283" w:rsidR="00B90A95" w:rsidRDefault="00B32AD0" w:rsidP="00B90A95">
      <w:pPr>
        <w:jc w:val="center"/>
        <w:rPr>
          <w:rFonts w:ascii="Baskerville" w:hAnsi="Baskerville"/>
        </w:rPr>
      </w:pPr>
      <w:r>
        <w:rPr>
          <w:rFonts w:ascii="Baskerville" w:hAnsi="Baskerville"/>
        </w:rPr>
        <w:t>Monday and Wednesday</w:t>
      </w:r>
      <w:r w:rsidR="00A5765F">
        <w:rPr>
          <w:rFonts w:ascii="Baskerville" w:hAnsi="Baskerville"/>
        </w:rPr>
        <w:t xml:space="preserve">: </w:t>
      </w:r>
      <w:r w:rsidR="00DA1B88">
        <w:rPr>
          <w:rFonts w:ascii="Baskerville" w:hAnsi="Baskerville"/>
        </w:rPr>
        <w:t>11</w:t>
      </w:r>
      <w:r>
        <w:rPr>
          <w:rFonts w:ascii="Baskerville" w:hAnsi="Baskerville"/>
        </w:rPr>
        <w:t xml:space="preserve"> </w:t>
      </w:r>
      <w:r w:rsidR="00DA1B88">
        <w:rPr>
          <w:rFonts w:ascii="Baskerville" w:hAnsi="Baskerville"/>
        </w:rPr>
        <w:t>a</w:t>
      </w:r>
      <w:r>
        <w:rPr>
          <w:rFonts w:ascii="Baskerville" w:hAnsi="Baskerville"/>
        </w:rPr>
        <w:t>m</w:t>
      </w:r>
      <w:r w:rsidR="00A5765F">
        <w:rPr>
          <w:rFonts w:ascii="Baskerville" w:hAnsi="Baskerville"/>
        </w:rPr>
        <w:t xml:space="preserve"> – </w:t>
      </w:r>
      <w:r w:rsidR="00DA1B88">
        <w:rPr>
          <w:rFonts w:ascii="Baskerville" w:hAnsi="Baskerville"/>
        </w:rPr>
        <w:t>12</w:t>
      </w:r>
      <w:r>
        <w:rPr>
          <w:rFonts w:ascii="Baskerville" w:hAnsi="Baskerville"/>
        </w:rPr>
        <w:t>.1</w:t>
      </w:r>
      <w:r w:rsidR="00A5765F">
        <w:rPr>
          <w:rFonts w:ascii="Baskerville" w:hAnsi="Baskerville"/>
        </w:rPr>
        <w:t xml:space="preserve">5 </w:t>
      </w:r>
      <w:r>
        <w:rPr>
          <w:rFonts w:ascii="Baskerville" w:hAnsi="Baskerville"/>
        </w:rPr>
        <w:t>p</w:t>
      </w:r>
      <w:r w:rsidR="00A5765F">
        <w:rPr>
          <w:rFonts w:ascii="Baskerville" w:hAnsi="Baskerville"/>
        </w:rPr>
        <w:t>m</w:t>
      </w:r>
    </w:p>
    <w:p w14:paraId="204B34CE" w14:textId="77777777" w:rsidR="00B90A95" w:rsidRDefault="00B90A95" w:rsidP="00B90A95">
      <w:pPr>
        <w:jc w:val="center"/>
        <w:rPr>
          <w:rFonts w:ascii="Baskerville" w:hAnsi="Baskerville"/>
        </w:rPr>
      </w:pPr>
    </w:p>
    <w:p w14:paraId="6DBA7FB1" w14:textId="0CA4FF5D" w:rsidR="00B90A95" w:rsidRDefault="00B90A95" w:rsidP="00B90A95">
      <w:pPr>
        <w:jc w:val="center"/>
        <w:rPr>
          <w:rFonts w:ascii="Baskerville" w:hAnsi="Baskerville"/>
        </w:rPr>
      </w:pPr>
      <w:r>
        <w:rPr>
          <w:rFonts w:ascii="Baskerville" w:hAnsi="Baskerville"/>
        </w:rPr>
        <w:t xml:space="preserve"> </w:t>
      </w:r>
      <w:r w:rsidR="00090812">
        <w:rPr>
          <w:rFonts w:ascii="Baskerville" w:hAnsi="Baskerville"/>
        </w:rPr>
        <w:t>Science Building 201</w:t>
      </w:r>
      <w:r>
        <w:rPr>
          <w:rFonts w:ascii="Baskerville" w:hAnsi="Baskerville"/>
        </w:rPr>
        <w:t xml:space="preserve"> </w:t>
      </w:r>
    </w:p>
    <w:p w14:paraId="6D11A283" w14:textId="77777777" w:rsidR="00B90A95" w:rsidRPr="00935B9F" w:rsidRDefault="00B90A95" w:rsidP="00B32AD0">
      <w:pPr>
        <w:rPr>
          <w:rFonts w:ascii="Baskerville" w:hAnsi="Baskerville"/>
        </w:rPr>
      </w:pPr>
    </w:p>
    <w:p w14:paraId="58945EB8" w14:textId="77777777" w:rsidR="00B90A95" w:rsidRPr="00935B9F" w:rsidRDefault="00B90A95" w:rsidP="00B90A95">
      <w:pPr>
        <w:jc w:val="center"/>
        <w:rPr>
          <w:rFonts w:ascii="Baskerville" w:hAnsi="Baskerville"/>
        </w:rPr>
      </w:pPr>
      <w:r w:rsidRPr="00935B9F">
        <w:rPr>
          <w:rFonts w:ascii="Baskerville" w:hAnsi="Baskerville"/>
        </w:rPr>
        <w:t>Instructor: Gaurav Suri, Ph. D.</w:t>
      </w:r>
    </w:p>
    <w:p w14:paraId="4F029EAC" w14:textId="2CF364AD" w:rsidR="00B90A95" w:rsidRDefault="00AE7CC1" w:rsidP="00B90A95">
      <w:pPr>
        <w:jc w:val="center"/>
        <w:rPr>
          <w:rFonts w:ascii="Baskerville" w:hAnsi="Baskerville"/>
        </w:rPr>
      </w:pPr>
      <w:hyperlink r:id="rId5" w:history="1">
        <w:r w:rsidRPr="0086663E">
          <w:rPr>
            <w:rStyle w:val="Hyperlink"/>
            <w:rFonts w:ascii="Baskerville" w:hAnsi="Baskerville"/>
          </w:rPr>
          <w:t>suri@sfsu.edu</w:t>
        </w:r>
      </w:hyperlink>
    </w:p>
    <w:p w14:paraId="650C534D" w14:textId="77777777" w:rsidR="00AE7CC1" w:rsidRDefault="00AE7CC1" w:rsidP="00B90A95">
      <w:pPr>
        <w:jc w:val="center"/>
        <w:rPr>
          <w:rFonts w:ascii="Baskerville" w:hAnsi="Baskerville"/>
        </w:rPr>
      </w:pPr>
    </w:p>
    <w:p w14:paraId="6D50059D" w14:textId="25ABD43C" w:rsidR="00AE7CC1" w:rsidRDefault="00965B65" w:rsidP="00B90A95">
      <w:pPr>
        <w:jc w:val="center"/>
        <w:rPr>
          <w:rFonts w:ascii="Baskerville" w:hAnsi="Baskerville"/>
        </w:rPr>
      </w:pPr>
      <w:r>
        <w:rPr>
          <w:rFonts w:ascii="Baskerville" w:hAnsi="Baskerville"/>
        </w:rPr>
        <w:t>Teaching Fellow</w:t>
      </w:r>
      <w:r w:rsidR="00AE7CC1">
        <w:rPr>
          <w:rFonts w:ascii="Baskerville" w:hAnsi="Baskerville"/>
        </w:rPr>
        <w:t>: Takuya Miwa</w:t>
      </w:r>
    </w:p>
    <w:p w14:paraId="3E9420D9" w14:textId="3B023B1B" w:rsidR="00AE7CC1" w:rsidRDefault="00AE7CC1" w:rsidP="00B90A95">
      <w:pPr>
        <w:jc w:val="center"/>
        <w:rPr>
          <w:rFonts w:ascii="Baskerville" w:hAnsi="Baskerville"/>
        </w:rPr>
      </w:pPr>
      <w:r>
        <w:rPr>
          <w:rFonts w:ascii="Baskerville" w:hAnsi="Baskerville"/>
        </w:rPr>
        <w:t>tmiwa@sfsu.edu</w:t>
      </w:r>
    </w:p>
    <w:p w14:paraId="62FF435B" w14:textId="77777777" w:rsidR="00AE7CC1" w:rsidRPr="00935B9F" w:rsidRDefault="00AE7CC1" w:rsidP="00B90A95">
      <w:pPr>
        <w:jc w:val="center"/>
        <w:rPr>
          <w:rFonts w:ascii="Baskerville" w:eastAsia="Times New Roman" w:hAnsi="Baskerville" w:cs="Times New Roman"/>
        </w:rPr>
      </w:pPr>
    </w:p>
    <w:p w14:paraId="4F9B5B0B" w14:textId="77777777" w:rsidR="00FC3DFA" w:rsidRPr="00B90A95" w:rsidRDefault="00FC3DFA">
      <w:pPr>
        <w:rPr>
          <w:rFonts w:ascii="Baskerville" w:hAnsi="Baskerville"/>
          <w:b/>
        </w:rPr>
      </w:pPr>
    </w:p>
    <w:p w14:paraId="62BCE703" w14:textId="77777777" w:rsidR="0016473F" w:rsidRDefault="0016473F" w:rsidP="0016473F">
      <w:pPr>
        <w:rPr>
          <w:rFonts w:ascii="Baskerville" w:hAnsi="Baskerville"/>
          <w:b/>
        </w:rPr>
      </w:pPr>
      <w:r>
        <w:rPr>
          <w:rFonts w:ascii="Baskerville" w:hAnsi="Baskerville"/>
          <w:b/>
        </w:rPr>
        <w:t>Introducing Myself</w:t>
      </w:r>
    </w:p>
    <w:p w14:paraId="03F74BA4" w14:textId="77777777" w:rsidR="0016473F" w:rsidRDefault="0016473F" w:rsidP="0016473F">
      <w:pPr>
        <w:rPr>
          <w:rFonts w:ascii="Baskerville" w:hAnsi="Baskerville"/>
          <w:b/>
        </w:rPr>
      </w:pPr>
    </w:p>
    <w:p w14:paraId="046EA6C0" w14:textId="77777777" w:rsidR="00BE03E4" w:rsidRDefault="0016473F" w:rsidP="0016473F">
      <w:pPr>
        <w:rPr>
          <w:rFonts w:ascii="Baskerville" w:hAnsi="Baskerville"/>
          <w:bCs/>
        </w:rPr>
      </w:pPr>
      <w:r>
        <w:rPr>
          <w:rFonts w:ascii="Baskerville" w:hAnsi="Baskerville"/>
          <w:bCs/>
        </w:rPr>
        <w:t xml:space="preserve">I joined SFSU in 2016, and am an Associate Professor researching decision making and neural networks. Our SFSU lab, </w:t>
      </w:r>
      <w:proofErr w:type="spellStart"/>
      <w:r>
        <w:rPr>
          <w:rFonts w:ascii="Baskerville" w:hAnsi="Baskerville"/>
          <w:bCs/>
        </w:rPr>
        <w:t>RADLab</w:t>
      </w:r>
      <w:proofErr w:type="spellEnd"/>
      <w:r>
        <w:rPr>
          <w:rFonts w:ascii="Baskerville" w:hAnsi="Baskerville"/>
          <w:bCs/>
        </w:rPr>
        <w:t>, does experiments as well as computational modeling related to decision-making, emotion, and memory. I did my PhD in psychology at Stanford University</w:t>
      </w:r>
    </w:p>
    <w:p w14:paraId="247145EE" w14:textId="7F432667" w:rsidR="00BE03E4" w:rsidRDefault="00BE03E4" w:rsidP="0016473F">
      <w:pPr>
        <w:rPr>
          <w:rFonts w:ascii="Baskerville" w:hAnsi="Baskerville"/>
          <w:bCs/>
        </w:rPr>
      </w:pPr>
      <w:hyperlink r:id="rId6" w:history="1">
        <w:r w:rsidRPr="00F273E0">
          <w:rPr>
            <w:rStyle w:val="Hyperlink"/>
            <w:rFonts w:ascii="Baskerville" w:hAnsi="Baskerville"/>
            <w:bCs/>
          </w:rPr>
          <w:t>https://cas.stanford.edu/people/gaurav-suri</w:t>
        </w:r>
      </w:hyperlink>
      <w:r w:rsidR="0016473F">
        <w:rPr>
          <w:rFonts w:ascii="Baskerville" w:hAnsi="Baskerville"/>
          <w:bCs/>
        </w:rPr>
        <w:t xml:space="preserve">. </w:t>
      </w:r>
    </w:p>
    <w:p w14:paraId="411D751F" w14:textId="23FFB937" w:rsidR="0016473F" w:rsidRPr="001E1798" w:rsidRDefault="0016473F" w:rsidP="0016473F">
      <w:pPr>
        <w:rPr>
          <w:rFonts w:ascii="Baskerville" w:hAnsi="Baskerville"/>
          <w:bCs/>
        </w:rPr>
      </w:pPr>
      <w:r>
        <w:rPr>
          <w:rFonts w:ascii="Baskerville" w:hAnsi="Baskerville"/>
          <w:bCs/>
        </w:rPr>
        <w:t>Academics is the second inning of my career. Before this, I was a partner at a management consulting firm.</w:t>
      </w:r>
    </w:p>
    <w:p w14:paraId="2222F5FD" w14:textId="77777777" w:rsidR="0016473F" w:rsidRDefault="0016473F" w:rsidP="0016473F">
      <w:pPr>
        <w:rPr>
          <w:rFonts w:ascii="Baskerville" w:hAnsi="Baskerville"/>
          <w:b/>
        </w:rPr>
      </w:pPr>
    </w:p>
    <w:p w14:paraId="3243A894" w14:textId="1059716D" w:rsidR="0016473F" w:rsidRDefault="0016473F" w:rsidP="0016473F">
      <w:pPr>
        <w:rPr>
          <w:rFonts w:ascii="Baskerville" w:hAnsi="Baskerville"/>
          <w:bCs/>
        </w:rPr>
      </w:pPr>
      <w:r>
        <w:rPr>
          <w:rFonts w:ascii="Baskerville" w:hAnsi="Baskerville"/>
          <w:bCs/>
        </w:rPr>
        <w:t xml:space="preserve">Here's how to pronounce my first name: </w:t>
      </w:r>
      <w:hyperlink r:id="rId7" w:history="1">
        <w:r w:rsidR="00AE0D90" w:rsidRPr="00AE0D90">
          <w:rPr>
            <w:rStyle w:val="Hyperlink"/>
            <w:rFonts w:ascii="Baskerville" w:hAnsi="Baskerville"/>
            <w:bCs/>
          </w:rPr>
          <w:t>Saying my name</w:t>
        </w:r>
      </w:hyperlink>
    </w:p>
    <w:p w14:paraId="68A6FC0C" w14:textId="77777777" w:rsidR="0016473F" w:rsidRDefault="0016473F" w:rsidP="0016473F">
      <w:pPr>
        <w:rPr>
          <w:rFonts w:ascii="Baskerville" w:hAnsi="Baskerville"/>
          <w:bCs/>
        </w:rPr>
      </w:pPr>
    </w:p>
    <w:p w14:paraId="2A7595F0" w14:textId="222BB5AD" w:rsidR="0016473F" w:rsidRDefault="0016473F">
      <w:pPr>
        <w:rPr>
          <w:rFonts w:ascii="Baskerville" w:hAnsi="Baskerville"/>
          <w:bCs/>
        </w:rPr>
      </w:pPr>
      <w:r>
        <w:rPr>
          <w:rFonts w:ascii="Baskerville" w:hAnsi="Baskerville"/>
          <w:bCs/>
        </w:rPr>
        <w:t>You may call me Professor G.</w:t>
      </w:r>
    </w:p>
    <w:p w14:paraId="5CF5EA08" w14:textId="77777777" w:rsidR="004A1755" w:rsidRDefault="004A1755">
      <w:pPr>
        <w:rPr>
          <w:rFonts w:ascii="Baskerville" w:hAnsi="Baskerville"/>
          <w:bCs/>
        </w:rPr>
      </w:pPr>
    </w:p>
    <w:p w14:paraId="37D970DA" w14:textId="18F5DD61" w:rsidR="00AE0D90" w:rsidRPr="00AE0D90" w:rsidRDefault="00E26E2D">
      <w:pPr>
        <w:rPr>
          <w:rFonts w:ascii="Baskerville" w:hAnsi="Baskerville"/>
          <w:b/>
          <w:i/>
          <w:iCs/>
        </w:rPr>
      </w:pPr>
      <w:r>
        <w:rPr>
          <w:rFonts w:ascii="Baskerville" w:hAnsi="Baskerville"/>
          <w:b/>
          <w:i/>
          <w:iCs/>
        </w:rPr>
        <w:t>Some Links</w:t>
      </w:r>
    </w:p>
    <w:p w14:paraId="71DDA578" w14:textId="77777777" w:rsidR="00AE0D90" w:rsidRDefault="00AE0D90">
      <w:pPr>
        <w:rPr>
          <w:rFonts w:ascii="Baskerville" w:hAnsi="Baskerville"/>
          <w:bCs/>
        </w:rPr>
      </w:pPr>
    </w:p>
    <w:p w14:paraId="719CEF87" w14:textId="71E5EE46" w:rsidR="00AE0D90" w:rsidRDefault="00AE0D90">
      <w:pPr>
        <w:rPr>
          <w:rFonts w:ascii="Baskerville" w:hAnsi="Baskerville"/>
          <w:bCs/>
        </w:rPr>
      </w:pPr>
      <w:r w:rsidRPr="00E26E2D">
        <w:rPr>
          <w:rFonts w:ascii="Baskerville" w:hAnsi="Baskerville"/>
          <w:bCs/>
        </w:rPr>
        <w:t>Papers:</w:t>
      </w:r>
      <w:r>
        <w:rPr>
          <w:rFonts w:ascii="Baskerville" w:hAnsi="Baskerville"/>
          <w:bCs/>
        </w:rPr>
        <w:t xml:space="preserve"> </w:t>
      </w:r>
      <w:hyperlink r:id="rId8" w:history="1">
        <w:r w:rsidRPr="00AE0D90">
          <w:rPr>
            <w:rStyle w:val="Hyperlink"/>
            <w:rFonts w:ascii="Baskerville" w:hAnsi="Baskerville"/>
            <w:bCs/>
          </w:rPr>
          <w:t>List of my research papers</w:t>
        </w:r>
      </w:hyperlink>
    </w:p>
    <w:p w14:paraId="5DA87ED9" w14:textId="77777777" w:rsidR="00AE0D90" w:rsidRDefault="00AE0D90">
      <w:pPr>
        <w:rPr>
          <w:rFonts w:ascii="Baskerville" w:hAnsi="Baskerville"/>
          <w:bCs/>
        </w:rPr>
      </w:pPr>
    </w:p>
    <w:p w14:paraId="226AF9B9" w14:textId="67AA21FA" w:rsidR="00AE0D90" w:rsidRDefault="00AE0D90">
      <w:pPr>
        <w:rPr>
          <w:rFonts w:ascii="Baskerville" w:hAnsi="Baskerville"/>
          <w:bCs/>
        </w:rPr>
      </w:pPr>
      <w:r w:rsidRPr="00E26E2D">
        <w:rPr>
          <w:rFonts w:ascii="Baskerville" w:hAnsi="Baskerville"/>
          <w:bCs/>
        </w:rPr>
        <w:t>Lab Website:</w:t>
      </w:r>
      <w:r w:rsidRPr="00AE0D90">
        <w:rPr>
          <w:rFonts w:ascii="Baskerville" w:hAnsi="Baskerville"/>
          <w:bCs/>
        </w:rPr>
        <w:t xml:space="preserve"> </w:t>
      </w:r>
      <w:hyperlink r:id="rId9" w:history="1">
        <w:proofErr w:type="spellStart"/>
        <w:r w:rsidRPr="00AE0D90">
          <w:rPr>
            <w:rStyle w:val="Hyperlink"/>
            <w:rFonts w:ascii="Baskerville" w:hAnsi="Baskerville"/>
            <w:bCs/>
          </w:rPr>
          <w:t>RADLab</w:t>
        </w:r>
        <w:proofErr w:type="spellEnd"/>
      </w:hyperlink>
    </w:p>
    <w:p w14:paraId="483C1836" w14:textId="77777777" w:rsidR="00E26E2D" w:rsidRDefault="00E26E2D">
      <w:pPr>
        <w:rPr>
          <w:rFonts w:ascii="Baskerville" w:hAnsi="Baskerville"/>
          <w:bCs/>
        </w:rPr>
      </w:pPr>
    </w:p>
    <w:p w14:paraId="12BFA2C8" w14:textId="215BABCE" w:rsidR="00E26E2D" w:rsidRDefault="00E26E2D">
      <w:pPr>
        <w:rPr>
          <w:rFonts w:ascii="Baskerville" w:hAnsi="Baskerville"/>
          <w:bCs/>
        </w:rPr>
      </w:pPr>
      <w:hyperlink r:id="rId10" w:history="1">
        <w:r w:rsidRPr="00E26E2D">
          <w:rPr>
            <w:rStyle w:val="Hyperlink"/>
            <w:rFonts w:ascii="Baskerville" w:hAnsi="Baskerville"/>
            <w:bCs/>
          </w:rPr>
          <w:t>LinkedIn Gaurav Suri</w:t>
        </w:r>
      </w:hyperlink>
    </w:p>
    <w:p w14:paraId="28901C85" w14:textId="77777777" w:rsidR="00E26E2D" w:rsidRDefault="00E26E2D">
      <w:pPr>
        <w:rPr>
          <w:rFonts w:ascii="Baskerville" w:hAnsi="Baskerville"/>
          <w:bCs/>
        </w:rPr>
      </w:pPr>
    </w:p>
    <w:p w14:paraId="680736BF" w14:textId="6CF82AD1" w:rsidR="00E26E2D" w:rsidRDefault="00E26E2D">
      <w:pPr>
        <w:rPr>
          <w:rFonts w:ascii="Baskerville" w:hAnsi="Baskerville"/>
          <w:bCs/>
        </w:rPr>
      </w:pPr>
      <w:r>
        <w:rPr>
          <w:rFonts w:ascii="Baskerville" w:hAnsi="Baskerville"/>
          <w:bCs/>
        </w:rPr>
        <w:t xml:space="preserve">On X: </w:t>
      </w:r>
      <w:hyperlink r:id="rId11" w:history="1">
        <w:r w:rsidRPr="00E26E2D">
          <w:rPr>
            <w:rStyle w:val="Hyperlink"/>
            <w:rFonts w:ascii="Baskerville" w:hAnsi="Baskerville"/>
            <w:bCs/>
          </w:rPr>
          <w:t>On X (twitter) @ProfGRS</w:t>
        </w:r>
      </w:hyperlink>
    </w:p>
    <w:p w14:paraId="27330A31" w14:textId="77777777" w:rsidR="00E26E2D" w:rsidRDefault="00E26E2D">
      <w:pPr>
        <w:rPr>
          <w:rFonts w:ascii="Baskerville" w:hAnsi="Baskerville"/>
          <w:bCs/>
        </w:rPr>
      </w:pPr>
    </w:p>
    <w:p w14:paraId="61FA501E" w14:textId="667856BD" w:rsidR="00E26E2D" w:rsidRPr="00AE0D90" w:rsidRDefault="00E26E2D">
      <w:pPr>
        <w:rPr>
          <w:rFonts w:ascii="Baskerville" w:hAnsi="Baskerville"/>
          <w:bCs/>
        </w:rPr>
      </w:pPr>
      <w:r>
        <w:rPr>
          <w:rFonts w:ascii="Baskerville" w:hAnsi="Baskerville"/>
          <w:bCs/>
        </w:rPr>
        <w:t xml:space="preserve">At Stanford: </w:t>
      </w:r>
      <w:hyperlink r:id="rId12" w:history="1">
        <w:r w:rsidRPr="00E26E2D">
          <w:rPr>
            <w:rStyle w:val="Hyperlink"/>
            <w:rFonts w:ascii="Baskerville" w:hAnsi="Baskerville"/>
            <w:bCs/>
          </w:rPr>
          <w:t>Stanford Research</w:t>
        </w:r>
      </w:hyperlink>
    </w:p>
    <w:p w14:paraId="4B5F7260" w14:textId="77777777" w:rsidR="00AE0D90" w:rsidRPr="00AE0D90" w:rsidRDefault="00AE0D90">
      <w:pPr>
        <w:rPr>
          <w:rFonts w:ascii="Baskerville" w:hAnsi="Baskerville"/>
          <w:bCs/>
          <w:sz w:val="20"/>
          <w:szCs w:val="20"/>
        </w:rPr>
      </w:pPr>
    </w:p>
    <w:p w14:paraId="0779B261" w14:textId="77777777" w:rsidR="0016473F" w:rsidRDefault="0016473F">
      <w:pPr>
        <w:rPr>
          <w:rFonts w:ascii="Baskerville" w:hAnsi="Baskerville"/>
          <w:b/>
        </w:rPr>
      </w:pPr>
    </w:p>
    <w:p w14:paraId="2ECD9568" w14:textId="76E35F48" w:rsidR="00D90C06" w:rsidRPr="00B90A95" w:rsidRDefault="0047272B">
      <w:pPr>
        <w:rPr>
          <w:rFonts w:ascii="Baskerville" w:hAnsi="Baskerville"/>
          <w:b/>
        </w:rPr>
      </w:pPr>
      <w:r>
        <w:rPr>
          <w:rFonts w:ascii="Baskerville" w:hAnsi="Baskerville"/>
          <w:b/>
        </w:rPr>
        <w:t>What is Cognitive Psychology</w:t>
      </w:r>
      <w:r w:rsidR="00DA1B88">
        <w:rPr>
          <w:rFonts w:ascii="Baskerville" w:hAnsi="Baskerville"/>
          <w:b/>
        </w:rPr>
        <w:t>?</w:t>
      </w:r>
    </w:p>
    <w:p w14:paraId="1FE98383" w14:textId="77777777" w:rsidR="00D90C06" w:rsidRPr="00B90A95" w:rsidRDefault="00D90C06">
      <w:pPr>
        <w:rPr>
          <w:rFonts w:ascii="Baskerville" w:hAnsi="Baskerville"/>
          <w:b/>
        </w:rPr>
      </w:pPr>
    </w:p>
    <w:p w14:paraId="737B19D8" w14:textId="381E0ACD" w:rsidR="009C49F6" w:rsidRDefault="00B90A95" w:rsidP="00D90C06">
      <w:pPr>
        <w:rPr>
          <w:rFonts w:ascii="Baskerville" w:hAnsi="Baskerville"/>
        </w:rPr>
      </w:pPr>
      <w:r w:rsidRPr="00B90A95">
        <w:rPr>
          <w:rFonts w:ascii="Baskerville" w:hAnsi="Baskerville"/>
        </w:rPr>
        <w:t>Cognitive psychology involves the study of internal mental processes</w:t>
      </w:r>
      <w:r>
        <w:rPr>
          <w:rFonts w:ascii="Baskerville" w:hAnsi="Baskerville"/>
        </w:rPr>
        <w:t xml:space="preserve"> – </w:t>
      </w:r>
      <w:r w:rsidRPr="00B90A95">
        <w:rPr>
          <w:rFonts w:ascii="Baskerville" w:hAnsi="Baskerville"/>
        </w:rPr>
        <w:t xml:space="preserve">all of the things that go on inside your brain, including perception, thinking, memory, attention, language, problem-solving, </w:t>
      </w:r>
      <w:r w:rsidR="00085464">
        <w:rPr>
          <w:rFonts w:ascii="Baskerville" w:hAnsi="Baskerville"/>
        </w:rPr>
        <w:t>decision making</w:t>
      </w:r>
      <w:r w:rsidR="0016473F">
        <w:rPr>
          <w:rFonts w:ascii="Baskerville" w:hAnsi="Baskerville"/>
        </w:rPr>
        <w:t>,</w:t>
      </w:r>
      <w:r w:rsidR="004F0B58">
        <w:rPr>
          <w:rFonts w:ascii="Baskerville" w:hAnsi="Baskerville"/>
        </w:rPr>
        <w:t xml:space="preserve"> </w:t>
      </w:r>
      <w:r w:rsidRPr="00B90A95">
        <w:rPr>
          <w:rFonts w:ascii="Baskerville" w:hAnsi="Baskerville"/>
        </w:rPr>
        <w:t>and learning. While it is a relatively young branch of psychology, it has quickly grown to become one of the most popular</w:t>
      </w:r>
      <w:r>
        <w:rPr>
          <w:rFonts w:ascii="Baskerville" w:hAnsi="Baskerville"/>
        </w:rPr>
        <w:t xml:space="preserve"> and influential</w:t>
      </w:r>
      <w:r w:rsidRPr="00B90A95">
        <w:rPr>
          <w:rFonts w:ascii="Baskerville" w:hAnsi="Baskerville"/>
        </w:rPr>
        <w:t xml:space="preserve"> subfields.</w:t>
      </w:r>
    </w:p>
    <w:p w14:paraId="2E99F09E" w14:textId="77777777" w:rsidR="000911C4" w:rsidRDefault="000911C4" w:rsidP="00D90C06">
      <w:pPr>
        <w:rPr>
          <w:rFonts w:ascii="Baskerville" w:hAnsi="Baskerville"/>
        </w:rPr>
      </w:pPr>
    </w:p>
    <w:p w14:paraId="2DF72D6A" w14:textId="7BAA5153" w:rsidR="000911C4" w:rsidRDefault="000911C4" w:rsidP="00D90C06">
      <w:pPr>
        <w:rPr>
          <w:rFonts w:ascii="Baskerville" w:hAnsi="Baskerville"/>
        </w:rPr>
      </w:pPr>
      <w:r>
        <w:rPr>
          <w:rFonts w:ascii="Baskerville" w:hAnsi="Baskerville"/>
        </w:rPr>
        <w:t xml:space="preserve">This link provides an overview: </w:t>
      </w:r>
      <w:r w:rsidRPr="000911C4">
        <w:rPr>
          <w:rFonts w:ascii="Baskerville" w:hAnsi="Baskerville"/>
        </w:rPr>
        <w:t>https://www.verywellmind.com/cognitive-psychology-4157181</w:t>
      </w:r>
    </w:p>
    <w:p w14:paraId="2A9F6CBB" w14:textId="77777777" w:rsidR="000D4C2A" w:rsidRPr="00B90A95" w:rsidRDefault="000D4C2A" w:rsidP="00D90C06">
      <w:pPr>
        <w:rPr>
          <w:rFonts w:ascii="Baskerville" w:hAnsi="Baskerville"/>
        </w:rPr>
      </w:pPr>
    </w:p>
    <w:p w14:paraId="6A07D08D" w14:textId="11AE3305" w:rsidR="000D4C2A" w:rsidRPr="00B90A95" w:rsidRDefault="000D4C2A" w:rsidP="00D90C06">
      <w:pPr>
        <w:rPr>
          <w:rFonts w:ascii="Baskerville" w:hAnsi="Baskerville"/>
          <w:b/>
        </w:rPr>
      </w:pPr>
      <w:r w:rsidRPr="00B90A95">
        <w:rPr>
          <w:rFonts w:ascii="Baskerville" w:hAnsi="Baskerville"/>
          <w:b/>
        </w:rPr>
        <w:t xml:space="preserve">Why Learn </w:t>
      </w:r>
      <w:r w:rsidR="00BC5537">
        <w:rPr>
          <w:rFonts w:ascii="Baskerville" w:hAnsi="Baskerville"/>
          <w:b/>
        </w:rPr>
        <w:t>Cognitive</w:t>
      </w:r>
      <w:r w:rsidRPr="00B90A95">
        <w:rPr>
          <w:rFonts w:ascii="Baskerville" w:hAnsi="Baskerville"/>
          <w:b/>
        </w:rPr>
        <w:t xml:space="preserve"> Psychology?</w:t>
      </w:r>
    </w:p>
    <w:p w14:paraId="06B117F7" w14:textId="77777777" w:rsidR="000D4C2A" w:rsidRPr="00B90A95" w:rsidRDefault="000D4C2A" w:rsidP="00D90C06">
      <w:pPr>
        <w:rPr>
          <w:rFonts w:ascii="Baskerville" w:hAnsi="Baskerville"/>
          <w:b/>
        </w:rPr>
      </w:pPr>
    </w:p>
    <w:p w14:paraId="157FD669" w14:textId="20DA32AD" w:rsidR="0047272B" w:rsidRDefault="00BC5537" w:rsidP="004C41B1">
      <w:pPr>
        <w:rPr>
          <w:rFonts w:ascii="Baskerville" w:hAnsi="Baskerville"/>
          <w:iCs/>
        </w:rPr>
      </w:pPr>
      <w:r>
        <w:rPr>
          <w:rFonts w:ascii="Baskerville" w:hAnsi="Baskerville"/>
          <w:iCs/>
        </w:rPr>
        <w:t>Who we are and h</w:t>
      </w:r>
      <w:r w:rsidR="0047272B">
        <w:rPr>
          <w:rFonts w:ascii="Baskerville" w:hAnsi="Baskerville"/>
          <w:iCs/>
        </w:rPr>
        <w:t xml:space="preserve">ow our minds work </w:t>
      </w:r>
      <w:r>
        <w:rPr>
          <w:rFonts w:ascii="Baskerville" w:hAnsi="Baskerville"/>
          <w:iCs/>
        </w:rPr>
        <w:t>are some</w:t>
      </w:r>
      <w:r w:rsidR="0047272B">
        <w:rPr>
          <w:rFonts w:ascii="Baskerville" w:hAnsi="Baskerville"/>
          <w:iCs/>
        </w:rPr>
        <w:t xml:space="preserve"> the most beguiling questions human</w:t>
      </w:r>
      <w:r>
        <w:rPr>
          <w:rFonts w:ascii="Baskerville" w:hAnsi="Baskerville"/>
          <w:iCs/>
        </w:rPr>
        <w:t>s</w:t>
      </w:r>
      <w:r w:rsidR="0047272B">
        <w:rPr>
          <w:rFonts w:ascii="Baskerville" w:hAnsi="Baskerville"/>
          <w:iCs/>
        </w:rPr>
        <w:t xml:space="preserve"> are confronted with. </w:t>
      </w:r>
      <w:r>
        <w:rPr>
          <w:rFonts w:ascii="Baskerville" w:hAnsi="Baskerville"/>
          <w:iCs/>
        </w:rPr>
        <w:t xml:space="preserve">Thus, cognitive psychology is a topic that is worth studying for its own sake. I cannot imagine going through life and not seeking to know our essential natures. Cognitive psychology presents a path to do this. </w:t>
      </w:r>
    </w:p>
    <w:p w14:paraId="7C646FFA" w14:textId="3428C05C" w:rsidR="00BC5537" w:rsidRDefault="00BC5537" w:rsidP="004C41B1">
      <w:pPr>
        <w:rPr>
          <w:rFonts w:ascii="Baskerville" w:hAnsi="Baskerville"/>
          <w:iCs/>
        </w:rPr>
      </w:pPr>
    </w:p>
    <w:p w14:paraId="1A44BF89" w14:textId="643F2245" w:rsidR="00BC5537" w:rsidRPr="00BC5537" w:rsidRDefault="00BC5537" w:rsidP="00BC5537">
      <w:pPr>
        <w:rPr>
          <w:rFonts w:ascii="Baskerville" w:hAnsi="Baskerville"/>
          <w:iCs/>
        </w:rPr>
      </w:pPr>
      <w:r>
        <w:rPr>
          <w:rFonts w:ascii="Baskerville" w:hAnsi="Baskerville"/>
          <w:iCs/>
        </w:rPr>
        <w:t>In addition, t</w:t>
      </w:r>
      <w:r w:rsidRPr="00BC5537">
        <w:rPr>
          <w:rFonts w:ascii="Baskerville" w:hAnsi="Baskerville"/>
          <w:iCs/>
        </w:rPr>
        <w:t>here are numerous practical applications for this cognitive research, such as providing help coping with memory disorders, increasing decision-making accuracy, finding ways to help people recover from brain injury, treating learning disorders, and structuring educational curricula to enhance learning.</w:t>
      </w:r>
    </w:p>
    <w:p w14:paraId="5A749939" w14:textId="77777777" w:rsidR="00BC5537" w:rsidRPr="00BC5537" w:rsidRDefault="00BC5537" w:rsidP="00BC5537">
      <w:pPr>
        <w:rPr>
          <w:rFonts w:ascii="Baskerville" w:hAnsi="Baskerville"/>
          <w:iCs/>
        </w:rPr>
      </w:pPr>
    </w:p>
    <w:p w14:paraId="46271139" w14:textId="77777777" w:rsidR="00BC5537" w:rsidRPr="00BC5537" w:rsidRDefault="00BC5537" w:rsidP="00BC5537">
      <w:pPr>
        <w:rPr>
          <w:rFonts w:ascii="Baskerville" w:hAnsi="Baskerville"/>
          <w:iCs/>
        </w:rPr>
      </w:pPr>
      <w:r w:rsidRPr="00BC5537">
        <w:rPr>
          <w:rFonts w:ascii="Baskerville" w:hAnsi="Baskerville"/>
          <w:iCs/>
        </w:rPr>
        <w:t>Learning more about how people think and process information not only helps researchers gain a deeper understanding of how the human brain works, but it allows psychologists to develop new ways of helping people deal with psychological difficulties.</w:t>
      </w:r>
    </w:p>
    <w:p w14:paraId="63CC98AA" w14:textId="77777777" w:rsidR="00BC5537" w:rsidRPr="00BC5537" w:rsidRDefault="00BC5537" w:rsidP="00BC5537">
      <w:pPr>
        <w:rPr>
          <w:rFonts w:ascii="Baskerville" w:hAnsi="Baskerville"/>
          <w:iCs/>
        </w:rPr>
      </w:pPr>
    </w:p>
    <w:p w14:paraId="3B098D3F" w14:textId="77777777" w:rsidR="00BC5537" w:rsidRPr="00BC5537" w:rsidRDefault="00BC5537" w:rsidP="00BC5537">
      <w:pPr>
        <w:rPr>
          <w:rFonts w:ascii="Baskerville" w:hAnsi="Baskerville"/>
          <w:iCs/>
        </w:rPr>
      </w:pPr>
      <w:r w:rsidRPr="00BC5537">
        <w:rPr>
          <w:rFonts w:ascii="Baskerville" w:hAnsi="Baskerville"/>
          <w:iCs/>
        </w:rPr>
        <w:t>For example, by recognizing that attention is both a selective and limited resource, psychologists are able to come up with solutions that make it easier for people with attentional difficulties to improve their focus and concentration.</w:t>
      </w:r>
    </w:p>
    <w:p w14:paraId="5A973699" w14:textId="77777777" w:rsidR="00BC5537" w:rsidRPr="00BC5537" w:rsidRDefault="00BC5537" w:rsidP="00BC5537">
      <w:pPr>
        <w:rPr>
          <w:rFonts w:ascii="Baskerville" w:hAnsi="Baskerville"/>
          <w:iCs/>
        </w:rPr>
      </w:pPr>
    </w:p>
    <w:p w14:paraId="7616621F" w14:textId="77777777" w:rsidR="00BC5537" w:rsidRPr="00BC5537" w:rsidRDefault="00BC5537" w:rsidP="00BC5537">
      <w:pPr>
        <w:rPr>
          <w:rFonts w:ascii="Baskerville" w:hAnsi="Baskerville"/>
          <w:iCs/>
        </w:rPr>
      </w:pPr>
      <w:r w:rsidRPr="00BC5537">
        <w:rPr>
          <w:rFonts w:ascii="Baskerville" w:hAnsi="Baskerville"/>
          <w:iCs/>
        </w:rPr>
        <w:t>Findings from cognitive psychology have also improved our understanding of how people form, store, and recall memories. By knowing more about how these processes work, psychologists can develop new ways of helping people improve their memories and combat potential memory problems.</w:t>
      </w:r>
    </w:p>
    <w:p w14:paraId="69C4B7A1" w14:textId="77777777" w:rsidR="00BC5537" w:rsidRPr="00BC5537" w:rsidRDefault="00BC5537" w:rsidP="00BC5537">
      <w:pPr>
        <w:rPr>
          <w:rFonts w:ascii="Baskerville" w:hAnsi="Baskerville"/>
          <w:iCs/>
        </w:rPr>
      </w:pPr>
    </w:p>
    <w:p w14:paraId="55A99277" w14:textId="76E0D451" w:rsidR="000911C4" w:rsidRDefault="00BC5537" w:rsidP="00BC5537">
      <w:pPr>
        <w:rPr>
          <w:rFonts w:ascii="Baskerville" w:hAnsi="Baskerville"/>
          <w:iCs/>
        </w:rPr>
      </w:pPr>
      <w:r w:rsidRPr="00BC5537">
        <w:rPr>
          <w:rFonts w:ascii="Baskerville" w:hAnsi="Baskerville"/>
          <w:iCs/>
        </w:rPr>
        <w:t>For example, psychologists have found that while your short-term memory is quite short and limited (lasting just 20 to 30 seconds and capable of holding between five and nine items), rehearsal strategies can improve the chances that information will be transferred to long-term memory, which is much more stable and durable.</w:t>
      </w:r>
    </w:p>
    <w:p w14:paraId="68B0D3E5" w14:textId="77777777" w:rsidR="00090812" w:rsidRDefault="00090812" w:rsidP="00BC5537">
      <w:pPr>
        <w:rPr>
          <w:rFonts w:ascii="Baskerville" w:hAnsi="Baskerville"/>
          <w:iCs/>
        </w:rPr>
      </w:pPr>
    </w:p>
    <w:p w14:paraId="2ABE8595" w14:textId="71DF1F40" w:rsidR="00090812" w:rsidRPr="00090812" w:rsidRDefault="00090812" w:rsidP="00BC5537">
      <w:pPr>
        <w:rPr>
          <w:rFonts w:ascii="Baskerville" w:hAnsi="Baskerville"/>
          <w:i/>
        </w:rPr>
      </w:pPr>
      <w:r w:rsidRPr="00090812">
        <w:rPr>
          <w:rFonts w:ascii="Baskerville" w:hAnsi="Baskerville"/>
          <w:i/>
        </w:rPr>
        <w:t>Finally and importantly, cognitive psychology is the bedrock of Artificial Intelligence (AI). One of the best ways to understand the architectures of modern AI is to understand neural networks – which are the bedrock of cognitive psychology.</w:t>
      </w:r>
    </w:p>
    <w:p w14:paraId="11C2B6AA" w14:textId="0D4FC2C8" w:rsidR="004C41B1" w:rsidRPr="00B90A95" w:rsidRDefault="004C41B1" w:rsidP="004C41B1">
      <w:pPr>
        <w:rPr>
          <w:rFonts w:ascii="Baskerville" w:hAnsi="Baskerville"/>
          <w:b/>
        </w:rPr>
      </w:pPr>
    </w:p>
    <w:p w14:paraId="48D89E2B" w14:textId="2733BAFB" w:rsidR="000D4C2A" w:rsidRPr="00B90A95" w:rsidRDefault="00A04F30" w:rsidP="00D90C06">
      <w:pPr>
        <w:rPr>
          <w:rFonts w:ascii="Baskerville" w:hAnsi="Baskerville"/>
          <w:b/>
          <w:i/>
        </w:rPr>
      </w:pPr>
      <w:r w:rsidRPr="00B90A95">
        <w:rPr>
          <w:rFonts w:ascii="Baskerville" w:hAnsi="Baskerville"/>
          <w:b/>
          <w:i/>
        </w:rPr>
        <w:t>Course Objectives</w:t>
      </w:r>
    </w:p>
    <w:p w14:paraId="26585EA6" w14:textId="77777777" w:rsidR="00A04F30" w:rsidRPr="00B90A95" w:rsidRDefault="00A04F30" w:rsidP="00D90C06">
      <w:pPr>
        <w:rPr>
          <w:rFonts w:ascii="Baskerville" w:hAnsi="Baskerville"/>
          <w:b/>
          <w:i/>
        </w:rPr>
      </w:pPr>
    </w:p>
    <w:p w14:paraId="0698FD43" w14:textId="48964111" w:rsidR="00A04F30" w:rsidRPr="00B90A95" w:rsidRDefault="00A04F30" w:rsidP="00D90C06">
      <w:pPr>
        <w:rPr>
          <w:rFonts w:ascii="Baskerville" w:hAnsi="Baskerville"/>
        </w:rPr>
      </w:pPr>
      <w:r w:rsidRPr="00B90A95">
        <w:rPr>
          <w:rFonts w:ascii="Baskerville" w:hAnsi="Baskerville"/>
        </w:rPr>
        <w:t>By the end of this course</w:t>
      </w:r>
      <w:r w:rsidR="0059201C">
        <w:rPr>
          <w:rFonts w:ascii="Baskerville" w:hAnsi="Baskerville"/>
        </w:rPr>
        <w:t>,</w:t>
      </w:r>
      <w:r w:rsidRPr="00B90A95">
        <w:rPr>
          <w:rFonts w:ascii="Baskerville" w:hAnsi="Baskerville"/>
        </w:rPr>
        <w:t xml:space="preserve"> you should be able to</w:t>
      </w:r>
      <w:r w:rsidR="00EC5664" w:rsidRPr="00B90A95">
        <w:rPr>
          <w:rFonts w:ascii="Baskerville" w:hAnsi="Baskerville"/>
        </w:rPr>
        <w:t>:</w:t>
      </w:r>
    </w:p>
    <w:p w14:paraId="083F1454" w14:textId="77777777" w:rsidR="00EC5664" w:rsidRPr="00B90A95" w:rsidRDefault="00EC5664" w:rsidP="00D90C06">
      <w:pPr>
        <w:rPr>
          <w:rFonts w:ascii="Baskerville" w:hAnsi="Baskerville"/>
        </w:rPr>
      </w:pPr>
    </w:p>
    <w:p w14:paraId="4D954D1D" w14:textId="04A962F2" w:rsidR="00BC5537" w:rsidRPr="00BC5537" w:rsidRDefault="00BC5537" w:rsidP="00BC5537">
      <w:pPr>
        <w:pStyle w:val="ListParagraph"/>
        <w:numPr>
          <w:ilvl w:val="0"/>
          <w:numId w:val="20"/>
        </w:numPr>
        <w:rPr>
          <w:rFonts w:ascii="Baskerville" w:hAnsi="Baskerville"/>
          <w:bCs/>
        </w:rPr>
      </w:pPr>
      <w:r w:rsidRPr="00BC5537">
        <w:rPr>
          <w:rFonts w:ascii="Baskerville" w:hAnsi="Baskerville"/>
          <w:bCs/>
        </w:rPr>
        <w:t>Critically evaluate the quality of cognitive research and formulate logical arguments on the basis of theoretical or empirical analyses.</w:t>
      </w:r>
    </w:p>
    <w:p w14:paraId="6272BAA7" w14:textId="0BFD51A3" w:rsidR="00BC5537" w:rsidRPr="00BC5537" w:rsidRDefault="00BC5537" w:rsidP="00BC5537">
      <w:pPr>
        <w:pStyle w:val="ListParagraph"/>
        <w:numPr>
          <w:ilvl w:val="0"/>
          <w:numId w:val="20"/>
        </w:numPr>
        <w:rPr>
          <w:rFonts w:ascii="Baskerville" w:hAnsi="Baskerville"/>
          <w:bCs/>
        </w:rPr>
      </w:pPr>
      <w:r w:rsidRPr="00BC5537">
        <w:rPr>
          <w:rFonts w:ascii="Baskerville" w:hAnsi="Baskerville"/>
          <w:bCs/>
        </w:rPr>
        <w:t>Understand research methods in cognitive psychology, the strengths and weaknesses of these methods, and how these methods are being integrated with neuroscience to further our understanding of how the mind and brain function.</w:t>
      </w:r>
    </w:p>
    <w:p w14:paraId="3D47CDDB" w14:textId="652817A7" w:rsidR="000D4C2A" w:rsidRDefault="00BC5537" w:rsidP="00BC5537">
      <w:pPr>
        <w:pStyle w:val="ListParagraph"/>
        <w:numPr>
          <w:ilvl w:val="0"/>
          <w:numId w:val="20"/>
        </w:numPr>
        <w:rPr>
          <w:rFonts w:ascii="Baskerville" w:hAnsi="Baskerville"/>
          <w:bCs/>
        </w:rPr>
      </w:pPr>
      <w:r w:rsidRPr="00BC5537">
        <w:rPr>
          <w:rFonts w:ascii="Baskerville" w:hAnsi="Baskerville"/>
          <w:bCs/>
        </w:rPr>
        <w:t>Explain some of the broader implications of cognitive research for society</w:t>
      </w:r>
    </w:p>
    <w:p w14:paraId="4E204B17" w14:textId="340A7C2F" w:rsidR="00BC5537" w:rsidRDefault="00BC5537" w:rsidP="00BC5537">
      <w:pPr>
        <w:pStyle w:val="ListParagraph"/>
        <w:numPr>
          <w:ilvl w:val="0"/>
          <w:numId w:val="20"/>
        </w:numPr>
        <w:rPr>
          <w:rFonts w:ascii="Baskerville" w:hAnsi="Baskerville"/>
          <w:bCs/>
        </w:rPr>
      </w:pPr>
      <w:r>
        <w:rPr>
          <w:rFonts w:ascii="Baskerville" w:hAnsi="Baskerville"/>
          <w:bCs/>
        </w:rPr>
        <w:t>Get a solid foundation to be a research psychologist</w:t>
      </w:r>
    </w:p>
    <w:p w14:paraId="0FF883B7" w14:textId="3BBFAA6F" w:rsidR="00BC5537" w:rsidRDefault="00BC5537" w:rsidP="00BC5537">
      <w:pPr>
        <w:pStyle w:val="ListParagraph"/>
        <w:numPr>
          <w:ilvl w:val="0"/>
          <w:numId w:val="20"/>
        </w:numPr>
        <w:rPr>
          <w:rFonts w:ascii="Baskerville" w:hAnsi="Baskerville"/>
          <w:bCs/>
        </w:rPr>
      </w:pPr>
      <w:r>
        <w:rPr>
          <w:rFonts w:ascii="Baskerville" w:hAnsi="Baskerville"/>
          <w:bCs/>
        </w:rPr>
        <w:lastRenderedPageBreak/>
        <w:t>Obtain the ability to apply cognitive methods and results in whatever branch of psychology you decide to pursue</w:t>
      </w:r>
    </w:p>
    <w:p w14:paraId="24A7B1B4" w14:textId="33CB7163" w:rsidR="0016473F" w:rsidRPr="00BC5537" w:rsidRDefault="0016473F" w:rsidP="00BC5537">
      <w:pPr>
        <w:pStyle w:val="ListParagraph"/>
        <w:numPr>
          <w:ilvl w:val="0"/>
          <w:numId w:val="20"/>
        </w:numPr>
        <w:rPr>
          <w:rFonts w:ascii="Baskerville" w:hAnsi="Baskerville"/>
          <w:bCs/>
        </w:rPr>
      </w:pPr>
      <w:r>
        <w:rPr>
          <w:rFonts w:ascii="Baskerville" w:hAnsi="Baskerville"/>
          <w:bCs/>
        </w:rPr>
        <w:t>Start to understand the numerous links between cognitive psychology and the rapidly growing (and exciting) field of Artificial Intelligence (AI)</w:t>
      </w:r>
    </w:p>
    <w:p w14:paraId="5D84BE5C" w14:textId="77777777" w:rsidR="00BC5537" w:rsidRDefault="00BC5537" w:rsidP="0047272B">
      <w:pPr>
        <w:rPr>
          <w:rFonts w:ascii="Baskerville" w:hAnsi="Baskerville"/>
          <w:b/>
        </w:rPr>
      </w:pPr>
    </w:p>
    <w:p w14:paraId="30D26368" w14:textId="30A8F9D2" w:rsidR="0047272B" w:rsidRPr="00935B9F" w:rsidRDefault="0047272B" w:rsidP="0047272B">
      <w:pPr>
        <w:rPr>
          <w:rFonts w:ascii="Baskerville" w:hAnsi="Baskerville"/>
          <w:b/>
        </w:rPr>
      </w:pPr>
      <w:r w:rsidRPr="00935B9F">
        <w:rPr>
          <w:rFonts w:ascii="Baskerville" w:hAnsi="Baskerville"/>
          <w:b/>
        </w:rPr>
        <w:t>Course Organization &amp; Office Hours</w:t>
      </w:r>
    </w:p>
    <w:p w14:paraId="123C6041" w14:textId="77777777" w:rsidR="0047272B" w:rsidRPr="00935B9F" w:rsidRDefault="0047272B" w:rsidP="0047272B">
      <w:pPr>
        <w:rPr>
          <w:rFonts w:ascii="Baskerville" w:hAnsi="Baskerville"/>
          <w:b/>
        </w:rPr>
      </w:pPr>
    </w:p>
    <w:p w14:paraId="28E68D25" w14:textId="682B366C" w:rsidR="0047272B" w:rsidRDefault="0047272B" w:rsidP="00B32AD0">
      <w:pPr>
        <w:rPr>
          <w:rFonts w:ascii="Baskerville" w:hAnsi="Baskerville"/>
        </w:rPr>
      </w:pPr>
      <w:r w:rsidRPr="00935B9F">
        <w:rPr>
          <w:rFonts w:ascii="Baskerville" w:hAnsi="Baskerville"/>
        </w:rPr>
        <w:t>The class will meet on</w:t>
      </w:r>
      <w:r w:rsidR="00B32AD0">
        <w:rPr>
          <w:rFonts w:ascii="Baskerville" w:hAnsi="Baskerville"/>
        </w:rPr>
        <w:t xml:space="preserve"> MW </w:t>
      </w:r>
      <w:r w:rsidR="00DA1B88">
        <w:rPr>
          <w:rFonts w:ascii="Baskerville" w:hAnsi="Baskerville"/>
        </w:rPr>
        <w:t>11 am</w:t>
      </w:r>
      <w:r w:rsidR="00B32AD0">
        <w:rPr>
          <w:rFonts w:ascii="Baskerville" w:hAnsi="Baskerville"/>
        </w:rPr>
        <w:t xml:space="preserve"> – </w:t>
      </w:r>
      <w:r w:rsidR="00DA1B88">
        <w:rPr>
          <w:rFonts w:ascii="Baskerville" w:hAnsi="Baskerville"/>
        </w:rPr>
        <w:t>12</w:t>
      </w:r>
      <w:r w:rsidR="00B32AD0">
        <w:rPr>
          <w:rFonts w:ascii="Baskerville" w:hAnsi="Baskerville"/>
        </w:rPr>
        <w:t xml:space="preserve">.15 pm in </w:t>
      </w:r>
      <w:r w:rsidR="00090812">
        <w:rPr>
          <w:rFonts w:ascii="Baskerville" w:hAnsi="Baskerville"/>
        </w:rPr>
        <w:t>Science 201.</w:t>
      </w:r>
    </w:p>
    <w:p w14:paraId="2FC18328" w14:textId="77777777" w:rsidR="0047272B" w:rsidRPr="00935B9F" w:rsidRDefault="0047272B" w:rsidP="0047272B">
      <w:pPr>
        <w:rPr>
          <w:rFonts w:ascii="Baskerville" w:hAnsi="Baskerville"/>
        </w:rPr>
      </w:pPr>
    </w:p>
    <w:p w14:paraId="2DD170A5" w14:textId="77777777" w:rsidR="0047272B" w:rsidRPr="00935B9F" w:rsidRDefault="0047272B" w:rsidP="0047272B">
      <w:pPr>
        <w:rPr>
          <w:rFonts w:ascii="Baskerville" w:hAnsi="Baskerville"/>
          <w:i/>
        </w:rPr>
      </w:pPr>
      <w:r w:rsidRPr="00935B9F">
        <w:rPr>
          <w:rFonts w:ascii="Baskerville" w:hAnsi="Baskerville"/>
          <w:i/>
        </w:rPr>
        <w:t>Office Hours</w:t>
      </w:r>
    </w:p>
    <w:p w14:paraId="56DB3EFC" w14:textId="77777777" w:rsidR="0047272B" w:rsidRPr="00935B9F" w:rsidRDefault="0047272B" w:rsidP="0047272B">
      <w:pPr>
        <w:rPr>
          <w:rFonts w:ascii="Baskerville" w:hAnsi="Baskerville"/>
        </w:rPr>
      </w:pPr>
      <w:r w:rsidRPr="00935B9F">
        <w:rPr>
          <w:rFonts w:ascii="Baskerville" w:hAnsi="Baskerville"/>
        </w:rPr>
        <w:t>My office hours will be as follows:</w:t>
      </w:r>
    </w:p>
    <w:p w14:paraId="340C299B" w14:textId="37F259D9" w:rsidR="0047272B" w:rsidRDefault="00A32FD5" w:rsidP="0047272B">
      <w:pPr>
        <w:rPr>
          <w:rFonts w:ascii="Baskerville" w:hAnsi="Baskerville"/>
        </w:rPr>
      </w:pPr>
      <w:r>
        <w:rPr>
          <w:rFonts w:ascii="Baskerville" w:hAnsi="Baskerville"/>
        </w:rPr>
        <w:t>Wednesday</w:t>
      </w:r>
      <w:r w:rsidR="0047272B" w:rsidRPr="00935B9F">
        <w:rPr>
          <w:rFonts w:ascii="Baskerville" w:hAnsi="Baskerville"/>
        </w:rPr>
        <w:t xml:space="preserve">: </w:t>
      </w:r>
      <w:r w:rsidR="00BD652A">
        <w:rPr>
          <w:rFonts w:ascii="Baskerville" w:hAnsi="Baskerville"/>
        </w:rPr>
        <w:t>3.30</w:t>
      </w:r>
      <w:r w:rsidR="00D32F4F">
        <w:rPr>
          <w:rFonts w:ascii="Baskerville" w:hAnsi="Baskerville"/>
        </w:rPr>
        <w:t>-</w:t>
      </w:r>
      <w:r w:rsidR="00BD652A">
        <w:rPr>
          <w:rFonts w:ascii="Baskerville" w:hAnsi="Baskerville"/>
        </w:rPr>
        <w:t>5.30</w:t>
      </w:r>
      <w:r w:rsidR="0047272B">
        <w:rPr>
          <w:rFonts w:ascii="Baskerville" w:hAnsi="Baskerville"/>
        </w:rPr>
        <w:t xml:space="preserve"> </w:t>
      </w:r>
      <w:r w:rsidR="0047272B" w:rsidRPr="00935B9F">
        <w:rPr>
          <w:rFonts w:ascii="Baskerville" w:hAnsi="Baskerville"/>
        </w:rPr>
        <w:t xml:space="preserve">pm, </w:t>
      </w:r>
      <w:r w:rsidR="00D32F4F">
        <w:rPr>
          <w:rFonts w:ascii="Baskerville" w:hAnsi="Baskerville"/>
        </w:rPr>
        <w:t>in my office EP 306.</w:t>
      </w:r>
    </w:p>
    <w:p w14:paraId="4BEC39BC" w14:textId="77777777" w:rsidR="0047272B" w:rsidRPr="00935B9F" w:rsidRDefault="0047272B" w:rsidP="0047272B">
      <w:pPr>
        <w:rPr>
          <w:rFonts w:ascii="Baskerville" w:hAnsi="Baskerville"/>
        </w:rPr>
      </w:pPr>
    </w:p>
    <w:p w14:paraId="406FB225" w14:textId="34545BF1" w:rsidR="0047272B" w:rsidRDefault="0047272B" w:rsidP="0047272B">
      <w:pPr>
        <w:rPr>
          <w:rFonts w:ascii="Baskerville" w:hAnsi="Baskerville"/>
        </w:rPr>
      </w:pPr>
      <w:r w:rsidRPr="00935B9F">
        <w:rPr>
          <w:rFonts w:ascii="Baskerville" w:hAnsi="Baskerville"/>
        </w:rPr>
        <w:t>Please prepare specific questions before an in-person meeting. I will also be happy to answer questions via email or by appointment.</w:t>
      </w:r>
      <w:r>
        <w:rPr>
          <w:rFonts w:ascii="Baskerville" w:hAnsi="Baskerville"/>
        </w:rPr>
        <w:t xml:space="preserve"> If you need an appointment</w:t>
      </w:r>
      <w:r w:rsidR="0047693E">
        <w:rPr>
          <w:rFonts w:ascii="Baskerville" w:hAnsi="Baskerville"/>
        </w:rPr>
        <w:t>,</w:t>
      </w:r>
      <w:r>
        <w:rPr>
          <w:rFonts w:ascii="Baskerville" w:hAnsi="Baskerville"/>
        </w:rPr>
        <w:t xml:space="preserve"> please send me an email at </w:t>
      </w:r>
      <w:hyperlink r:id="rId13" w:history="1">
        <w:r w:rsidR="00575090" w:rsidRPr="00F128F5">
          <w:rPr>
            <w:rStyle w:val="Hyperlink"/>
            <w:rFonts w:ascii="Baskerville" w:hAnsi="Baskerville"/>
          </w:rPr>
          <w:t>suri@sfsu.edu</w:t>
        </w:r>
      </w:hyperlink>
      <w:r>
        <w:rPr>
          <w:rFonts w:ascii="Baskerville" w:hAnsi="Baskerville"/>
        </w:rPr>
        <w:t>.</w:t>
      </w:r>
    </w:p>
    <w:p w14:paraId="36CBBDA2" w14:textId="77777777" w:rsidR="00717F5F" w:rsidRDefault="00717F5F" w:rsidP="0047272B">
      <w:pPr>
        <w:rPr>
          <w:rFonts w:ascii="Baskerville" w:hAnsi="Baskerville"/>
        </w:rPr>
      </w:pPr>
    </w:p>
    <w:p w14:paraId="6AE4DF80" w14:textId="7D8E80CA" w:rsidR="00717F5F" w:rsidRDefault="00717F5F" w:rsidP="0047272B">
      <w:pPr>
        <w:rPr>
          <w:rFonts w:ascii="Baskerville" w:hAnsi="Baskerville"/>
        </w:rPr>
      </w:pPr>
      <w:r w:rsidRPr="00794DB3">
        <w:rPr>
          <w:rFonts w:ascii="Baskerville" w:hAnsi="Baskerville"/>
        </w:rPr>
        <w:t>We are very lucky to have</w:t>
      </w:r>
      <w:r w:rsidR="00965B65">
        <w:rPr>
          <w:rFonts w:ascii="Baskerville" w:hAnsi="Baskerville"/>
        </w:rPr>
        <w:t xml:space="preserve"> Takuya Miwa (tmiwa@sfsu.edu) as our teaching fellow. Takuya is very thoughtful, and whatever time you can get from him will be helpful.</w:t>
      </w:r>
    </w:p>
    <w:p w14:paraId="09830D96" w14:textId="77777777" w:rsidR="00954A1B" w:rsidRPr="00935B9F" w:rsidRDefault="00954A1B" w:rsidP="0047272B">
      <w:pPr>
        <w:rPr>
          <w:rFonts w:ascii="Baskerville" w:hAnsi="Baskerville"/>
        </w:rPr>
      </w:pPr>
    </w:p>
    <w:p w14:paraId="07D2AF7A" w14:textId="3EEC4146" w:rsidR="0047272B" w:rsidRDefault="0047272B" w:rsidP="0047272B">
      <w:pPr>
        <w:rPr>
          <w:rFonts w:ascii="Baskerville" w:hAnsi="Baskerville"/>
          <w:i/>
        </w:rPr>
      </w:pPr>
      <w:r w:rsidRPr="00935B9F">
        <w:rPr>
          <w:rFonts w:ascii="Baskerville" w:hAnsi="Baskerville"/>
          <w:i/>
        </w:rPr>
        <w:t>Materials</w:t>
      </w:r>
    </w:p>
    <w:p w14:paraId="462CD227" w14:textId="77777777" w:rsidR="00466517" w:rsidRDefault="00466517" w:rsidP="0047272B">
      <w:pPr>
        <w:rPr>
          <w:rFonts w:ascii="Baskerville" w:hAnsi="Baskerville"/>
          <w:i/>
        </w:rPr>
      </w:pPr>
    </w:p>
    <w:p w14:paraId="721E35DB" w14:textId="65C2A12B" w:rsidR="00466517" w:rsidRPr="00466517" w:rsidRDefault="00466517" w:rsidP="00466517">
      <w:pPr>
        <w:rPr>
          <w:rFonts w:ascii="Baskerville" w:hAnsi="Baskerville"/>
          <w:bCs/>
        </w:rPr>
      </w:pPr>
      <w:r>
        <w:rPr>
          <w:rFonts w:ascii="Baskerville" w:hAnsi="Baskerville"/>
          <w:bCs/>
        </w:rPr>
        <w:t xml:space="preserve">(Book) The Emergent Mind: How Intelligence Arises in People and Machines. </w:t>
      </w:r>
      <w:hyperlink r:id="rId14" w:history="1">
        <w:r w:rsidRPr="00AE0D90">
          <w:rPr>
            <w:rStyle w:val="Hyperlink"/>
            <w:rFonts w:ascii="Baskerville" w:hAnsi="Baskerville"/>
            <w:bCs/>
          </w:rPr>
          <w:t>Amazon Link: TEM</w:t>
        </w:r>
      </w:hyperlink>
      <w:r>
        <w:t xml:space="preserve">. </w:t>
      </w:r>
      <w:r>
        <w:rPr>
          <w:rFonts w:ascii="Baskerville" w:hAnsi="Baskerville"/>
        </w:rPr>
        <w:t>Also available at the SFSU campus bookstore.</w:t>
      </w:r>
      <w:r w:rsidR="007B06CB">
        <w:rPr>
          <w:rFonts w:ascii="Baskerville" w:hAnsi="Baskerville"/>
        </w:rPr>
        <w:t xml:space="preserve"> (~$30).</w:t>
      </w:r>
    </w:p>
    <w:p w14:paraId="0C04FA1D" w14:textId="77777777" w:rsidR="00466517" w:rsidRDefault="00466517" w:rsidP="00466517">
      <w:pPr>
        <w:rPr>
          <w:rFonts w:ascii="Baskerville" w:hAnsi="Baskerville"/>
          <w:bCs/>
        </w:rPr>
      </w:pPr>
    </w:p>
    <w:p w14:paraId="35FBDF10" w14:textId="77777777" w:rsidR="00466517" w:rsidRDefault="00466517" w:rsidP="00466517">
      <w:pPr>
        <w:rPr>
          <w:rFonts w:ascii="Baskerville" w:hAnsi="Baskerville"/>
          <w:bCs/>
        </w:rPr>
      </w:pPr>
      <w:r w:rsidRPr="00AE0D90">
        <w:rPr>
          <w:rFonts w:ascii="Baskerville" w:hAnsi="Baskerville"/>
          <w:bCs/>
          <w:noProof/>
        </w:rPr>
        <w:drawing>
          <wp:inline distT="0" distB="0" distL="0" distR="0" wp14:anchorId="1AA928F4" wp14:editId="6694DEB2">
            <wp:extent cx="758877" cy="1178969"/>
            <wp:effectExtent l="0" t="0" r="3175" b="2540"/>
            <wp:docPr id="781329559" name="Picture 1" descr="A book cover with a wave crashing into the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329559" name="Picture 1" descr="A book cover with a wave crashing into the water&#10;&#10;Description automatically generated"/>
                    <pic:cNvPicPr/>
                  </pic:nvPicPr>
                  <pic:blipFill>
                    <a:blip r:embed="rId15"/>
                    <a:stretch>
                      <a:fillRect/>
                    </a:stretch>
                  </pic:blipFill>
                  <pic:spPr>
                    <a:xfrm>
                      <a:off x="0" y="0"/>
                      <a:ext cx="775567" cy="1204898"/>
                    </a:xfrm>
                    <a:prstGeom prst="rect">
                      <a:avLst/>
                    </a:prstGeom>
                  </pic:spPr>
                </pic:pic>
              </a:graphicData>
            </a:graphic>
          </wp:inline>
        </w:drawing>
      </w:r>
    </w:p>
    <w:p w14:paraId="1767546A" w14:textId="77777777" w:rsidR="00466517" w:rsidRPr="00466517" w:rsidRDefault="00466517" w:rsidP="0047272B">
      <w:pPr>
        <w:rPr>
          <w:rFonts w:ascii="Baskerville" w:hAnsi="Baskerville"/>
          <w:iCs/>
        </w:rPr>
      </w:pPr>
    </w:p>
    <w:p w14:paraId="0890EB5B" w14:textId="77777777" w:rsidR="0047272B" w:rsidRPr="00935B9F" w:rsidRDefault="0047272B" w:rsidP="0047272B">
      <w:pPr>
        <w:rPr>
          <w:rFonts w:ascii="Baskerville" w:hAnsi="Baskerville"/>
          <w:i/>
        </w:rPr>
      </w:pPr>
    </w:p>
    <w:p w14:paraId="38A2A2F4" w14:textId="11F5017E" w:rsidR="0047272B" w:rsidRPr="00106074" w:rsidRDefault="0047272B" w:rsidP="0047272B">
      <w:pPr>
        <w:rPr>
          <w:rFonts w:ascii="Baskerville" w:hAnsi="Baskerville"/>
          <w:u w:val="single"/>
        </w:rPr>
      </w:pPr>
      <w:r w:rsidRPr="00106074">
        <w:rPr>
          <w:rFonts w:ascii="Baskerville" w:hAnsi="Baskerville"/>
          <w:u w:val="single"/>
        </w:rPr>
        <w:t xml:space="preserve">This course will </w:t>
      </w:r>
      <w:r w:rsidR="007B06CB">
        <w:rPr>
          <w:rFonts w:ascii="Baskerville" w:hAnsi="Baskerville"/>
          <w:u w:val="single"/>
        </w:rPr>
        <w:t>also refer to</w:t>
      </w:r>
      <w:r w:rsidR="006533CC" w:rsidRPr="00106074">
        <w:rPr>
          <w:rFonts w:ascii="Baskerville" w:hAnsi="Baskerville"/>
          <w:u w:val="single"/>
        </w:rPr>
        <w:t xml:space="preserve"> the </w:t>
      </w:r>
      <w:r w:rsidR="00A32FD5" w:rsidRPr="00106074">
        <w:rPr>
          <w:rFonts w:ascii="Baskerville" w:hAnsi="Baskerville"/>
          <w:u w:val="single"/>
        </w:rPr>
        <w:t>open-source</w:t>
      </w:r>
      <w:r w:rsidR="006533CC" w:rsidRPr="00106074">
        <w:rPr>
          <w:rFonts w:ascii="Baskerville" w:hAnsi="Baskerville"/>
          <w:u w:val="single"/>
        </w:rPr>
        <w:t xml:space="preserve"> textbook </w:t>
      </w:r>
      <w:r w:rsidR="006533CC" w:rsidRPr="00106074">
        <w:rPr>
          <w:rFonts w:ascii="Baskerville" w:hAnsi="Baskerville"/>
          <w:i/>
          <w:iCs/>
          <w:u w:val="single"/>
        </w:rPr>
        <w:t>Cognitive Psychology</w:t>
      </w:r>
      <w:r w:rsidR="006533CC" w:rsidRPr="00106074">
        <w:rPr>
          <w:rFonts w:ascii="Baskerville" w:hAnsi="Baskerville"/>
          <w:u w:val="single"/>
        </w:rPr>
        <w:t xml:space="preserve">, Edited by </w:t>
      </w:r>
      <w:proofErr w:type="spellStart"/>
      <w:r w:rsidR="006533CC" w:rsidRPr="00106074">
        <w:rPr>
          <w:rFonts w:ascii="Baskerville" w:hAnsi="Baskerville"/>
          <w:u w:val="single"/>
        </w:rPr>
        <w:t>Braisby</w:t>
      </w:r>
      <w:proofErr w:type="spellEnd"/>
      <w:r w:rsidR="006533CC" w:rsidRPr="00106074">
        <w:rPr>
          <w:rFonts w:ascii="Baskerville" w:hAnsi="Baskerville"/>
          <w:u w:val="single"/>
        </w:rPr>
        <w:t xml:space="preserve"> and Gellatly. A </w:t>
      </w:r>
      <w:r w:rsidR="00A32FD5" w:rsidRPr="00106074">
        <w:rPr>
          <w:rFonts w:ascii="Baskerville" w:hAnsi="Baskerville"/>
          <w:u w:val="single"/>
        </w:rPr>
        <w:t>PDF</w:t>
      </w:r>
      <w:r w:rsidR="006533CC" w:rsidRPr="00106074">
        <w:rPr>
          <w:rFonts w:ascii="Baskerville" w:hAnsi="Baskerville"/>
          <w:u w:val="single"/>
        </w:rPr>
        <w:t xml:space="preserve"> of this book will be available free of charge on </w:t>
      </w:r>
      <w:r w:rsidR="00A32FD5" w:rsidRPr="00106074">
        <w:rPr>
          <w:rFonts w:ascii="Baskerville" w:hAnsi="Baskerville"/>
          <w:u w:val="single"/>
        </w:rPr>
        <w:t>Canvas</w:t>
      </w:r>
      <w:r w:rsidR="006533CC" w:rsidRPr="00106074">
        <w:rPr>
          <w:rFonts w:ascii="Baskerville" w:hAnsi="Baskerville"/>
          <w:u w:val="single"/>
        </w:rPr>
        <w:t>.</w:t>
      </w:r>
    </w:p>
    <w:p w14:paraId="3EB726A3" w14:textId="13520F5D" w:rsidR="006533CC" w:rsidRDefault="006533CC" w:rsidP="0047272B">
      <w:pPr>
        <w:rPr>
          <w:rFonts w:ascii="Baskerville" w:hAnsi="Baskerville"/>
        </w:rPr>
      </w:pPr>
    </w:p>
    <w:p w14:paraId="30010A2C" w14:textId="184CDCA0" w:rsidR="0047272B" w:rsidRDefault="006533CC" w:rsidP="0047272B">
      <w:pPr>
        <w:rPr>
          <w:rFonts w:ascii="Baskerville" w:hAnsi="Baskerville"/>
        </w:rPr>
      </w:pPr>
      <w:r>
        <w:rPr>
          <w:rFonts w:ascii="Baskerville" w:hAnsi="Baskerville"/>
        </w:rPr>
        <w:t xml:space="preserve">The course </w:t>
      </w:r>
      <w:r w:rsidR="00BC5537">
        <w:rPr>
          <w:rFonts w:ascii="Baskerville" w:hAnsi="Baskerville"/>
        </w:rPr>
        <w:t>will also use a set of other materials</w:t>
      </w:r>
      <w:r w:rsidR="00A32FD5">
        <w:rPr>
          <w:rFonts w:ascii="Baskerville" w:hAnsi="Baskerville"/>
        </w:rPr>
        <w:t>,</w:t>
      </w:r>
      <w:r w:rsidR="00BC5537">
        <w:rPr>
          <w:rFonts w:ascii="Baskerville" w:hAnsi="Baskerville"/>
        </w:rPr>
        <w:t xml:space="preserve"> including slides and papers that will be provided on </w:t>
      </w:r>
      <w:r w:rsidR="00412C09">
        <w:rPr>
          <w:rFonts w:ascii="Baskerville" w:hAnsi="Baskerville"/>
        </w:rPr>
        <w:t>Canvas</w:t>
      </w:r>
      <w:r w:rsidR="00BC5537">
        <w:rPr>
          <w:rFonts w:ascii="Baskerville" w:hAnsi="Baskerville"/>
        </w:rPr>
        <w:t xml:space="preserve">. Most of our lectures will be </w:t>
      </w:r>
      <w:r w:rsidR="00A32FD5">
        <w:rPr>
          <w:rFonts w:ascii="Baskerville" w:hAnsi="Baskerville"/>
        </w:rPr>
        <w:t>slide-based, and the slides will have material that is not covered in the textbook</w:t>
      </w:r>
      <w:r w:rsidR="00BC5537">
        <w:rPr>
          <w:rFonts w:ascii="Baskerville" w:hAnsi="Baskerville"/>
        </w:rPr>
        <w:t xml:space="preserve">. This material will be featured in the </w:t>
      </w:r>
      <w:r w:rsidR="00A32FD5">
        <w:rPr>
          <w:rFonts w:ascii="Baskerville" w:hAnsi="Baskerville"/>
        </w:rPr>
        <w:t>tests</w:t>
      </w:r>
      <w:r w:rsidR="00085464">
        <w:rPr>
          <w:rFonts w:ascii="Baskerville" w:hAnsi="Baskerville"/>
        </w:rPr>
        <w:t>.</w:t>
      </w:r>
    </w:p>
    <w:p w14:paraId="603FCDBD" w14:textId="77777777" w:rsidR="00A32FD5" w:rsidRPr="00935B9F" w:rsidRDefault="00A32FD5" w:rsidP="0047272B">
      <w:pPr>
        <w:rPr>
          <w:rFonts w:ascii="Baskerville" w:hAnsi="Baskerville"/>
        </w:rPr>
      </w:pPr>
    </w:p>
    <w:p w14:paraId="32F00729" w14:textId="77777777" w:rsidR="0047272B" w:rsidRPr="00935B9F" w:rsidRDefault="0047272B" w:rsidP="0047272B">
      <w:pPr>
        <w:rPr>
          <w:rFonts w:ascii="Baskerville" w:hAnsi="Baskerville"/>
          <w:b/>
        </w:rPr>
      </w:pPr>
      <w:r w:rsidRPr="00935B9F">
        <w:rPr>
          <w:rFonts w:ascii="Baskerville" w:hAnsi="Baskerville"/>
          <w:b/>
        </w:rPr>
        <w:t>Academic Policies</w:t>
      </w:r>
    </w:p>
    <w:p w14:paraId="3D4F8D2E" w14:textId="77777777" w:rsidR="0047272B" w:rsidRPr="00935B9F" w:rsidRDefault="0047272B" w:rsidP="0047272B">
      <w:pPr>
        <w:rPr>
          <w:rFonts w:ascii="Baskerville" w:hAnsi="Baskerville"/>
        </w:rPr>
      </w:pPr>
    </w:p>
    <w:p w14:paraId="2FE7FD05" w14:textId="77777777" w:rsidR="0047272B" w:rsidRPr="00935B9F" w:rsidRDefault="0047272B" w:rsidP="0047272B">
      <w:pPr>
        <w:rPr>
          <w:rFonts w:ascii="Baskerville" w:hAnsi="Baskerville"/>
          <w:i/>
        </w:rPr>
      </w:pPr>
      <w:r w:rsidRPr="00935B9F">
        <w:rPr>
          <w:rFonts w:ascii="Baskerville" w:hAnsi="Baskerville"/>
          <w:i/>
        </w:rPr>
        <w:t>Policy on Cheating</w:t>
      </w:r>
    </w:p>
    <w:p w14:paraId="71E28473" w14:textId="77777777" w:rsidR="0047272B" w:rsidRPr="00935B9F" w:rsidRDefault="0047272B" w:rsidP="0047272B">
      <w:pPr>
        <w:rPr>
          <w:rFonts w:ascii="Baskerville" w:hAnsi="Baskerville"/>
        </w:rPr>
      </w:pPr>
      <w:r w:rsidRPr="00935B9F">
        <w:rPr>
          <w:rFonts w:ascii="Baskerville" w:hAnsi="Baskerville"/>
        </w:rPr>
        <w:t xml:space="preserve">All campus rules for plagiarism, cheating, and incomplete grades will be strictly enforced. Definitions and consequences may be found in the SFSU Bulletin Please familiarize yourself with these policies as you are expected to abide by them. </w:t>
      </w:r>
    </w:p>
    <w:p w14:paraId="1A00359A" w14:textId="77777777" w:rsidR="0047272B" w:rsidRPr="00935B9F" w:rsidRDefault="0047272B" w:rsidP="0047272B">
      <w:pPr>
        <w:rPr>
          <w:rFonts w:ascii="Baskerville" w:hAnsi="Baskerville"/>
          <w:i/>
        </w:rPr>
      </w:pPr>
    </w:p>
    <w:p w14:paraId="1515184F" w14:textId="77777777" w:rsidR="0047272B" w:rsidRPr="00935B9F" w:rsidRDefault="0047272B" w:rsidP="0047272B">
      <w:pPr>
        <w:rPr>
          <w:rFonts w:ascii="Baskerville" w:hAnsi="Baskerville"/>
          <w:i/>
        </w:rPr>
      </w:pPr>
      <w:r w:rsidRPr="00935B9F">
        <w:rPr>
          <w:rFonts w:ascii="Baskerville" w:hAnsi="Baskerville"/>
          <w:i/>
        </w:rPr>
        <w:t>Deadlines</w:t>
      </w:r>
    </w:p>
    <w:p w14:paraId="65524D7D" w14:textId="2CDE88AD" w:rsidR="0047272B" w:rsidRPr="00935B9F" w:rsidRDefault="0047272B" w:rsidP="0047272B">
      <w:pPr>
        <w:rPr>
          <w:rFonts w:ascii="Baskerville" w:hAnsi="Baskerville"/>
        </w:rPr>
      </w:pPr>
      <w:r w:rsidRPr="00935B9F">
        <w:rPr>
          <w:rFonts w:ascii="Baskerville" w:hAnsi="Baskerville"/>
        </w:rPr>
        <w:t xml:space="preserve">Familiarize yourselves with the </w:t>
      </w:r>
      <w:r w:rsidRPr="00935B9F">
        <w:rPr>
          <w:rFonts w:ascii="Baskerville" w:hAnsi="Baskerville"/>
          <w:i/>
        </w:rPr>
        <w:t>deadlines</w:t>
      </w:r>
      <w:r w:rsidRPr="00935B9F">
        <w:rPr>
          <w:rFonts w:ascii="Baskerville" w:hAnsi="Baskerville"/>
        </w:rPr>
        <w:t xml:space="preserve"> for withdrawing from class without a "W" and withdrawing for a serious and compelling reason. ("Serious and compelling" is not your call. The Bulletin explains that you must receive approval from the instructor, department chair, and school dean</w:t>
      </w:r>
      <w:r>
        <w:rPr>
          <w:rFonts w:ascii="Baskerville" w:hAnsi="Baskerville"/>
        </w:rPr>
        <w:t xml:space="preserve">). </w:t>
      </w:r>
      <w:r w:rsidR="00412C09">
        <w:rPr>
          <w:rFonts w:ascii="Baskerville" w:hAnsi="Baskerville"/>
        </w:rPr>
        <w:t>The key dates for the semester are noted at the end of this syllabus.</w:t>
      </w:r>
    </w:p>
    <w:p w14:paraId="2173967E" w14:textId="77777777" w:rsidR="0047272B" w:rsidRPr="00935B9F" w:rsidRDefault="0047272B" w:rsidP="0047272B">
      <w:pPr>
        <w:rPr>
          <w:rFonts w:ascii="Baskerville" w:hAnsi="Baskerville"/>
        </w:rPr>
      </w:pPr>
    </w:p>
    <w:p w14:paraId="6A6130B2" w14:textId="77777777" w:rsidR="0047272B" w:rsidRPr="00935B9F" w:rsidRDefault="0047272B" w:rsidP="0047272B">
      <w:pPr>
        <w:rPr>
          <w:rFonts w:ascii="Baskerville" w:hAnsi="Baskerville"/>
        </w:rPr>
      </w:pPr>
      <w:r w:rsidRPr="00935B9F">
        <w:rPr>
          <w:rFonts w:ascii="Baskerville" w:hAnsi="Baskerville"/>
          <w:i/>
        </w:rPr>
        <w:t>Learning Adjustments</w:t>
      </w:r>
    </w:p>
    <w:p w14:paraId="2D95FD19" w14:textId="77777777" w:rsidR="0047272B" w:rsidRPr="00935B9F" w:rsidRDefault="0047272B" w:rsidP="0047272B">
      <w:pPr>
        <w:rPr>
          <w:rFonts w:ascii="Baskerville" w:hAnsi="Baskerville"/>
        </w:rPr>
      </w:pPr>
      <w:r w:rsidRPr="00935B9F">
        <w:rPr>
          <w:rFonts w:ascii="Baskerville" w:hAnsi="Baskerville"/>
        </w:rPr>
        <w:t xml:space="preserve">Please contact Dr. Suri right away (first week of class) if you have a documented difference in learning ability or if you have some other special needs that may require adjustments for you to learn/understand the material. Students with disabilities should work with Disability Programs and Resource Center (415-338-2472) and the instructor to arrange appropriate support. Visit this office on the web at </w:t>
      </w:r>
      <w:hyperlink r:id="rId16" w:history="1">
        <w:r w:rsidRPr="00935B9F">
          <w:rPr>
            <w:rStyle w:val="Hyperlink"/>
            <w:rFonts w:ascii="Baskerville" w:hAnsi="Baskerville"/>
          </w:rPr>
          <w:t>http://www.sfsu.edu/~dprc/</w:t>
        </w:r>
      </w:hyperlink>
      <w:r w:rsidRPr="00935B9F">
        <w:rPr>
          <w:rFonts w:ascii="Baskerville" w:hAnsi="Baskerville"/>
        </w:rPr>
        <w:t>. The DPRC is located in the SSB-110.</w:t>
      </w:r>
    </w:p>
    <w:p w14:paraId="6E1B7927" w14:textId="77777777" w:rsidR="0047272B" w:rsidRPr="00935B9F" w:rsidRDefault="0047272B" w:rsidP="0047272B">
      <w:pPr>
        <w:rPr>
          <w:rFonts w:ascii="Baskerville" w:hAnsi="Baskerville"/>
        </w:rPr>
      </w:pPr>
    </w:p>
    <w:p w14:paraId="2F03BB8A" w14:textId="77777777" w:rsidR="0047272B" w:rsidRPr="00935B9F" w:rsidRDefault="0047272B" w:rsidP="0047272B">
      <w:pPr>
        <w:rPr>
          <w:rFonts w:ascii="Baskerville" w:hAnsi="Baskerville"/>
          <w:i/>
        </w:rPr>
      </w:pPr>
      <w:r w:rsidRPr="00935B9F">
        <w:rPr>
          <w:rFonts w:ascii="Baskerville" w:hAnsi="Baskerville"/>
          <w:i/>
        </w:rPr>
        <w:t>Mandatory Title IX Reporting</w:t>
      </w:r>
    </w:p>
    <w:p w14:paraId="4941B57F" w14:textId="50535016" w:rsidR="001B3459" w:rsidRPr="00B90A95" w:rsidRDefault="0047272B">
      <w:pPr>
        <w:rPr>
          <w:rFonts w:ascii="Baskerville" w:hAnsi="Baskerville"/>
        </w:rPr>
      </w:pPr>
      <w:r w:rsidRPr="00935B9F">
        <w:rPr>
          <w:rFonts w:ascii="Baskerville" w:hAnsi="Baskerville"/>
        </w:rPr>
        <w:t xml:space="preserve">SFSU policy is that professors (and employees) must report any allegations or instances of sexual violence that they hear about or witness. For more information, about Title IX rights and protections at SFSU, please visit: </w:t>
      </w:r>
      <w:hyperlink r:id="rId17" w:history="1">
        <w:r w:rsidRPr="00935B9F">
          <w:rPr>
            <w:rStyle w:val="Hyperlink"/>
            <w:rFonts w:ascii="Baskerville" w:hAnsi="Baskerville"/>
          </w:rPr>
          <w:t>http://titleix.sfsu.edu/</w:t>
        </w:r>
      </w:hyperlink>
      <w:r w:rsidR="001B3459" w:rsidRPr="00B90A95">
        <w:rPr>
          <w:rFonts w:ascii="Baskerville" w:hAnsi="Baskerville"/>
        </w:rPr>
        <w:br w:type="page"/>
      </w:r>
    </w:p>
    <w:p w14:paraId="030AB1DA" w14:textId="102B9A31" w:rsidR="0005747A" w:rsidRPr="00B90A95" w:rsidRDefault="001B3459">
      <w:pPr>
        <w:rPr>
          <w:rFonts w:ascii="Baskerville" w:hAnsi="Baskerville"/>
          <w:b/>
        </w:rPr>
      </w:pPr>
      <w:r w:rsidRPr="00B90A95">
        <w:rPr>
          <w:rFonts w:ascii="Baskerville" w:hAnsi="Baskerville"/>
          <w:b/>
        </w:rPr>
        <w:lastRenderedPageBreak/>
        <w:t>Class Schedule</w:t>
      </w:r>
    </w:p>
    <w:p w14:paraId="3CBD5028" w14:textId="77777777" w:rsidR="00601920" w:rsidRPr="00B90A95" w:rsidRDefault="00601920">
      <w:pPr>
        <w:rPr>
          <w:rFonts w:ascii="Baskerville" w:hAnsi="Baskerville"/>
          <w:b/>
        </w:rPr>
      </w:pPr>
    </w:p>
    <w:p w14:paraId="33CEFC4E" w14:textId="57262EEC" w:rsidR="001C1E95" w:rsidRDefault="00D84FF4">
      <w:pPr>
        <w:rPr>
          <w:rFonts w:ascii="Baskerville" w:hAnsi="Baskerville"/>
        </w:rPr>
      </w:pPr>
      <w:r w:rsidRPr="00B90A95">
        <w:rPr>
          <w:rFonts w:ascii="Baskerville" w:hAnsi="Baskerville"/>
        </w:rPr>
        <w:t>Variations on this are certainly possible. But broadly we will stick with this schedule.</w:t>
      </w:r>
      <w:r w:rsidR="004B7671">
        <w:rPr>
          <w:rFonts w:ascii="Baskerville" w:hAnsi="Baskerville"/>
        </w:rPr>
        <w:t xml:space="preserve"> </w:t>
      </w:r>
    </w:p>
    <w:p w14:paraId="7E520EC4" w14:textId="2D0D6479" w:rsidR="00954A1B" w:rsidRDefault="00954A1B">
      <w:pPr>
        <w:rPr>
          <w:rFonts w:ascii="Baskerville" w:hAnsi="Baskerville"/>
        </w:rPr>
      </w:pPr>
    </w:p>
    <w:p w14:paraId="4C55BC74" w14:textId="77777777" w:rsidR="001B3459" w:rsidRPr="00B90A95" w:rsidRDefault="001B3459">
      <w:pPr>
        <w:rPr>
          <w:rFonts w:ascii="Baskerville" w:hAnsi="Baskerville"/>
        </w:rPr>
      </w:pPr>
    </w:p>
    <w:tbl>
      <w:tblPr>
        <w:tblStyle w:val="TableGrid"/>
        <w:tblW w:w="10515" w:type="dxa"/>
        <w:tblLook w:val="04A0" w:firstRow="1" w:lastRow="0" w:firstColumn="1" w:lastColumn="0" w:noHBand="0" w:noVBand="1"/>
      </w:tblPr>
      <w:tblGrid>
        <w:gridCol w:w="778"/>
        <w:gridCol w:w="1827"/>
        <w:gridCol w:w="7910"/>
      </w:tblGrid>
      <w:tr w:rsidR="00F3488E" w:rsidRPr="00B90A95" w14:paraId="59EBE1D7" w14:textId="77777777" w:rsidTr="00A5765F">
        <w:tc>
          <w:tcPr>
            <w:tcW w:w="778" w:type="dxa"/>
            <w:shd w:val="clear" w:color="auto" w:fill="00B0F0"/>
          </w:tcPr>
          <w:p w14:paraId="5623ECEC" w14:textId="72640FF9" w:rsidR="00F3488E" w:rsidRPr="00B90A95" w:rsidRDefault="00A5765F" w:rsidP="00205BC5">
            <w:pPr>
              <w:rPr>
                <w:rFonts w:ascii="Baskerville" w:hAnsi="Baskerville"/>
              </w:rPr>
            </w:pPr>
            <w:r>
              <w:rPr>
                <w:rFonts w:ascii="Baskerville" w:hAnsi="Baskerville"/>
              </w:rPr>
              <w:t>#</w:t>
            </w:r>
          </w:p>
        </w:tc>
        <w:tc>
          <w:tcPr>
            <w:tcW w:w="1827" w:type="dxa"/>
            <w:shd w:val="clear" w:color="auto" w:fill="00B0F0"/>
          </w:tcPr>
          <w:p w14:paraId="3B44F992" w14:textId="21F1A041" w:rsidR="00F3488E" w:rsidRPr="00B90A95" w:rsidRDefault="00FB4DC6" w:rsidP="00205BC5">
            <w:pPr>
              <w:rPr>
                <w:rFonts w:ascii="Baskerville" w:hAnsi="Baskerville"/>
              </w:rPr>
            </w:pPr>
            <w:r w:rsidRPr="00B564A6">
              <w:rPr>
                <w:rFonts w:ascii="Baskerville" w:hAnsi="Baskerville"/>
                <w:b/>
                <w:bCs/>
                <w:i/>
                <w:iCs/>
                <w:color w:val="000000" w:themeColor="text1"/>
                <w:highlight w:val="yellow"/>
                <w:u w:val="single"/>
              </w:rPr>
              <w:t>Week</w:t>
            </w:r>
            <w:r w:rsidR="00954A1B" w:rsidRPr="00B564A6">
              <w:rPr>
                <w:rFonts w:ascii="Baskerville" w:hAnsi="Baskerville"/>
                <w:color w:val="FF0000"/>
              </w:rPr>
              <w:t xml:space="preserve"> </w:t>
            </w:r>
            <w:r w:rsidR="00954A1B">
              <w:rPr>
                <w:rFonts w:ascii="Baskerville" w:hAnsi="Baskerville"/>
              </w:rPr>
              <w:t>o</w:t>
            </w:r>
            <w:r w:rsidR="00A5765F">
              <w:rPr>
                <w:rFonts w:ascii="Baskerville" w:hAnsi="Baskerville"/>
              </w:rPr>
              <w:t>f…</w:t>
            </w:r>
          </w:p>
        </w:tc>
        <w:tc>
          <w:tcPr>
            <w:tcW w:w="7910" w:type="dxa"/>
            <w:shd w:val="clear" w:color="auto" w:fill="00B0F0"/>
          </w:tcPr>
          <w:p w14:paraId="60272CBB" w14:textId="00BDDB25" w:rsidR="00F3488E" w:rsidRPr="00B90A95" w:rsidRDefault="00A5765F" w:rsidP="00205BC5">
            <w:pPr>
              <w:rPr>
                <w:rFonts w:ascii="Baskerville" w:hAnsi="Baskerville"/>
              </w:rPr>
            </w:pPr>
            <w:r>
              <w:rPr>
                <w:rFonts w:ascii="Baskerville" w:hAnsi="Baskerville"/>
              </w:rPr>
              <w:t>Topic</w:t>
            </w:r>
            <w:r w:rsidR="00080B4F">
              <w:rPr>
                <w:rFonts w:ascii="Baskerville" w:hAnsi="Baskerville"/>
              </w:rPr>
              <w:t xml:space="preserve"> (</w:t>
            </w:r>
            <w:r w:rsidR="00717F5F">
              <w:rPr>
                <w:rFonts w:ascii="Baskerville" w:hAnsi="Baskerville"/>
              </w:rPr>
              <w:t xml:space="preserve">TEM = The Emergent Mind; Text = </w:t>
            </w:r>
            <w:r w:rsidR="00AB0BE5" w:rsidRPr="00AB0BE5">
              <w:rPr>
                <w:rFonts w:ascii="Baskerville" w:hAnsi="Baskerville"/>
              </w:rPr>
              <w:t>Cognitive Psychology</w:t>
            </w:r>
            <w:r w:rsidR="00AB0BE5">
              <w:rPr>
                <w:rFonts w:ascii="Baskerville" w:hAnsi="Baskerville"/>
              </w:rPr>
              <w:t xml:space="preserve"> Textbook</w:t>
            </w:r>
            <w:r w:rsidR="00080B4F">
              <w:rPr>
                <w:rFonts w:ascii="Baskerville" w:hAnsi="Baskerville"/>
              </w:rPr>
              <w:t>)</w:t>
            </w:r>
          </w:p>
        </w:tc>
      </w:tr>
      <w:tr w:rsidR="00CA274B" w:rsidRPr="00B90A95" w14:paraId="7DDB2B2A" w14:textId="77777777" w:rsidTr="00205BC5">
        <w:tc>
          <w:tcPr>
            <w:tcW w:w="778" w:type="dxa"/>
          </w:tcPr>
          <w:p w14:paraId="4943E220" w14:textId="77777777" w:rsidR="00CA274B" w:rsidRPr="00B90A95" w:rsidRDefault="00CA274B" w:rsidP="00CA274B">
            <w:pPr>
              <w:rPr>
                <w:rFonts w:ascii="Baskerville" w:hAnsi="Baskerville"/>
              </w:rPr>
            </w:pPr>
            <w:r w:rsidRPr="00B90A95">
              <w:rPr>
                <w:rFonts w:ascii="Baskerville" w:hAnsi="Baskerville"/>
              </w:rPr>
              <w:t>1</w:t>
            </w:r>
          </w:p>
        </w:tc>
        <w:tc>
          <w:tcPr>
            <w:tcW w:w="1827" w:type="dxa"/>
          </w:tcPr>
          <w:p w14:paraId="4C46CA7A" w14:textId="25238221" w:rsidR="00CA274B" w:rsidRPr="00B90A95" w:rsidRDefault="00CA274B" w:rsidP="00CA274B">
            <w:pPr>
              <w:rPr>
                <w:rFonts w:ascii="Baskerville" w:hAnsi="Baskerville"/>
              </w:rPr>
            </w:pPr>
            <w:r>
              <w:rPr>
                <w:rFonts w:ascii="Baskerville" w:hAnsi="Baskerville"/>
              </w:rPr>
              <w:t>1/</w:t>
            </w:r>
            <w:r w:rsidR="005B35EC">
              <w:rPr>
                <w:rFonts w:ascii="Baskerville" w:hAnsi="Baskerville"/>
              </w:rPr>
              <w:t>2</w:t>
            </w:r>
            <w:r w:rsidR="009E2A91">
              <w:rPr>
                <w:rFonts w:ascii="Baskerville" w:hAnsi="Baskerville"/>
              </w:rPr>
              <w:t>6</w:t>
            </w:r>
          </w:p>
        </w:tc>
        <w:tc>
          <w:tcPr>
            <w:tcW w:w="7910" w:type="dxa"/>
          </w:tcPr>
          <w:p w14:paraId="5A7FCAA1" w14:textId="5F014D2C" w:rsidR="00CA274B" w:rsidRPr="00CA274B" w:rsidRDefault="00CA274B" w:rsidP="00CA274B">
            <w:pPr>
              <w:rPr>
                <w:rFonts w:ascii="Baskerville" w:hAnsi="Baskerville"/>
              </w:rPr>
            </w:pPr>
            <w:r w:rsidRPr="00CA274B">
              <w:rPr>
                <w:rFonts w:ascii="Baskerville" w:hAnsi="Baskerville"/>
              </w:rPr>
              <w:t>Syllabus &amp; Introductions</w:t>
            </w:r>
            <w:r w:rsidR="00080B4F">
              <w:rPr>
                <w:rFonts w:ascii="Baskerville" w:hAnsi="Baskerville"/>
              </w:rPr>
              <w:t>; Why Do We Do What We Do?</w:t>
            </w:r>
          </w:p>
          <w:p w14:paraId="610AFEBB" w14:textId="678A40B3" w:rsidR="00CA274B" w:rsidRPr="00CA274B" w:rsidRDefault="002A71A9" w:rsidP="00CA274B">
            <w:pPr>
              <w:rPr>
                <w:rFonts w:ascii="Baskerville" w:hAnsi="Baskerville"/>
              </w:rPr>
            </w:pPr>
            <w:r>
              <w:rPr>
                <w:rFonts w:ascii="Baskerville" w:hAnsi="Baskerville"/>
              </w:rPr>
              <w:t>Discussion</w:t>
            </w:r>
            <w:r w:rsidR="00CA274B" w:rsidRPr="00CA274B">
              <w:rPr>
                <w:rFonts w:ascii="Baskerville" w:hAnsi="Baskerville"/>
              </w:rPr>
              <w:t xml:space="preserve">: </w:t>
            </w:r>
            <w:r>
              <w:rPr>
                <w:rFonts w:ascii="Baskerville" w:hAnsi="Baskerville"/>
              </w:rPr>
              <w:t>The great experiments of Cognitive Psychology</w:t>
            </w:r>
          </w:p>
        </w:tc>
      </w:tr>
      <w:tr w:rsidR="00CA274B" w:rsidRPr="00B90A95" w14:paraId="0D2CFD72" w14:textId="77777777" w:rsidTr="00205BC5">
        <w:tc>
          <w:tcPr>
            <w:tcW w:w="778" w:type="dxa"/>
          </w:tcPr>
          <w:p w14:paraId="1A8D2DC0" w14:textId="41B2CC96" w:rsidR="00CA274B" w:rsidRPr="00B90A95" w:rsidRDefault="00CA274B" w:rsidP="00CA274B">
            <w:pPr>
              <w:rPr>
                <w:rFonts w:ascii="Baskerville" w:hAnsi="Baskerville"/>
              </w:rPr>
            </w:pPr>
            <w:r w:rsidRPr="00B90A95">
              <w:rPr>
                <w:rFonts w:ascii="Baskerville" w:hAnsi="Baskerville"/>
              </w:rPr>
              <w:t>2</w:t>
            </w:r>
          </w:p>
        </w:tc>
        <w:tc>
          <w:tcPr>
            <w:tcW w:w="1827" w:type="dxa"/>
          </w:tcPr>
          <w:p w14:paraId="3520EFAC" w14:textId="71F10F93" w:rsidR="00CA274B" w:rsidRPr="00B90A95" w:rsidRDefault="002A71A9" w:rsidP="00CA274B">
            <w:pPr>
              <w:rPr>
                <w:rFonts w:ascii="Baskerville" w:hAnsi="Baskerville"/>
              </w:rPr>
            </w:pPr>
            <w:r>
              <w:rPr>
                <w:rFonts w:ascii="Baskerville" w:hAnsi="Baskerville"/>
              </w:rPr>
              <w:t>2/</w:t>
            </w:r>
            <w:r w:rsidR="009E2A91">
              <w:rPr>
                <w:rFonts w:ascii="Baskerville" w:hAnsi="Baskerville"/>
              </w:rPr>
              <w:t>2</w:t>
            </w:r>
          </w:p>
        </w:tc>
        <w:tc>
          <w:tcPr>
            <w:tcW w:w="7910" w:type="dxa"/>
          </w:tcPr>
          <w:p w14:paraId="424462F2" w14:textId="47025521" w:rsidR="00CA274B" w:rsidRPr="00F446E8" w:rsidRDefault="00080B4F" w:rsidP="00CA274B">
            <w:pPr>
              <w:rPr>
                <w:rFonts w:ascii="Baskerville" w:hAnsi="Baskerville"/>
                <w:i/>
                <w:iCs/>
              </w:rPr>
            </w:pPr>
            <w:r>
              <w:rPr>
                <w:rFonts w:ascii="Baskerville" w:hAnsi="Baskerville"/>
              </w:rPr>
              <w:t>Chapters 1-</w:t>
            </w:r>
            <w:r w:rsidR="00076DBC">
              <w:rPr>
                <w:rFonts w:ascii="Baskerville" w:hAnsi="Baskerville"/>
              </w:rPr>
              <w:t>2</w:t>
            </w:r>
            <w:r>
              <w:rPr>
                <w:rFonts w:ascii="Baskerville" w:hAnsi="Baskerville"/>
              </w:rPr>
              <w:t xml:space="preserve"> </w:t>
            </w:r>
            <w:r w:rsidR="006E4EE8" w:rsidRPr="00F446E8">
              <w:rPr>
                <w:rFonts w:ascii="Baskerville" w:hAnsi="Baskerville"/>
                <w:i/>
                <w:iCs/>
              </w:rPr>
              <w:t>TEM</w:t>
            </w:r>
          </w:p>
          <w:p w14:paraId="67882460" w14:textId="4FDF81AC" w:rsidR="00F446E8" w:rsidRPr="00F446E8" w:rsidRDefault="00F446E8" w:rsidP="00CA274B">
            <w:pPr>
              <w:rPr>
                <w:rFonts w:ascii="Baskerville" w:hAnsi="Baskerville"/>
              </w:rPr>
            </w:pPr>
            <w:r>
              <w:rPr>
                <w:rFonts w:ascii="Baskerville" w:hAnsi="Baskerville"/>
              </w:rPr>
              <w:t xml:space="preserve">Chapter 3 Perception </w:t>
            </w:r>
            <w:r w:rsidRPr="00F446E8">
              <w:rPr>
                <w:rFonts w:ascii="Baskerville" w:hAnsi="Baskerville"/>
                <w:i/>
                <w:iCs/>
              </w:rPr>
              <w:t>Text</w:t>
            </w:r>
          </w:p>
          <w:p w14:paraId="4B9779EB" w14:textId="5388263F" w:rsidR="00076DBC" w:rsidRPr="006E4EE8" w:rsidRDefault="006E4EE8" w:rsidP="00CA274B">
            <w:pPr>
              <w:rPr>
                <w:rFonts w:ascii="Baskerville" w:hAnsi="Baskerville"/>
              </w:rPr>
            </w:pPr>
            <w:r>
              <w:rPr>
                <w:rFonts w:ascii="Baskerville" w:hAnsi="Baskerville"/>
              </w:rPr>
              <w:t>HW1</w:t>
            </w:r>
          </w:p>
        </w:tc>
      </w:tr>
      <w:tr w:rsidR="001B6B6B" w:rsidRPr="00B90A95" w14:paraId="25EE208D" w14:textId="77777777" w:rsidTr="00205BC5">
        <w:tc>
          <w:tcPr>
            <w:tcW w:w="778" w:type="dxa"/>
          </w:tcPr>
          <w:p w14:paraId="07403329" w14:textId="035F731C" w:rsidR="001B6B6B" w:rsidRPr="00B90A95" w:rsidRDefault="001B6B6B" w:rsidP="001B6B6B">
            <w:pPr>
              <w:rPr>
                <w:rFonts w:ascii="Baskerville" w:hAnsi="Baskerville"/>
              </w:rPr>
            </w:pPr>
            <w:r w:rsidRPr="00B90A95">
              <w:rPr>
                <w:rFonts w:ascii="Baskerville" w:hAnsi="Baskerville"/>
              </w:rPr>
              <w:t>3</w:t>
            </w:r>
          </w:p>
        </w:tc>
        <w:tc>
          <w:tcPr>
            <w:tcW w:w="1827" w:type="dxa"/>
          </w:tcPr>
          <w:p w14:paraId="2BFF3EC9" w14:textId="64620B44" w:rsidR="001B6B6B" w:rsidRDefault="001B6B6B" w:rsidP="001B6B6B">
            <w:pPr>
              <w:rPr>
                <w:rFonts w:ascii="Baskerville" w:hAnsi="Baskerville"/>
              </w:rPr>
            </w:pPr>
            <w:r>
              <w:rPr>
                <w:rFonts w:ascii="Baskerville" w:hAnsi="Baskerville"/>
              </w:rPr>
              <w:t>2/</w:t>
            </w:r>
            <w:r w:rsidR="009E2A91">
              <w:rPr>
                <w:rFonts w:ascii="Baskerville" w:hAnsi="Baskerville"/>
              </w:rPr>
              <w:t>9</w:t>
            </w:r>
          </w:p>
          <w:p w14:paraId="44F76C55" w14:textId="37A01BBB" w:rsidR="001B6B6B" w:rsidRPr="00B90A95" w:rsidRDefault="001B6B6B" w:rsidP="001B6B6B">
            <w:pPr>
              <w:rPr>
                <w:rFonts w:ascii="Baskerville" w:hAnsi="Baskerville"/>
              </w:rPr>
            </w:pPr>
          </w:p>
        </w:tc>
        <w:tc>
          <w:tcPr>
            <w:tcW w:w="7910" w:type="dxa"/>
          </w:tcPr>
          <w:p w14:paraId="6303DACF" w14:textId="07204E21" w:rsidR="001B6B6B" w:rsidRPr="00CA274B" w:rsidRDefault="006E4EE8" w:rsidP="001B6B6B">
            <w:pPr>
              <w:rPr>
                <w:rFonts w:ascii="Baskerville" w:hAnsi="Baskerville"/>
              </w:rPr>
            </w:pPr>
            <w:r>
              <w:rPr>
                <w:rFonts w:ascii="Baskerville" w:hAnsi="Baskerville"/>
              </w:rPr>
              <w:t xml:space="preserve">Chapter 3 </w:t>
            </w:r>
            <w:r w:rsidRPr="00F446E8">
              <w:rPr>
                <w:rFonts w:ascii="Baskerville" w:hAnsi="Baskerville"/>
                <w:i/>
                <w:iCs/>
              </w:rPr>
              <w:t>TEM</w:t>
            </w:r>
          </w:p>
        </w:tc>
      </w:tr>
      <w:tr w:rsidR="001B6B6B" w:rsidRPr="00B90A95" w14:paraId="71FA35B2" w14:textId="77777777" w:rsidTr="00205BC5">
        <w:tc>
          <w:tcPr>
            <w:tcW w:w="778" w:type="dxa"/>
          </w:tcPr>
          <w:p w14:paraId="5C13E54A" w14:textId="5A4ACE91" w:rsidR="001B6B6B" w:rsidRPr="00B90A95" w:rsidRDefault="001B6B6B" w:rsidP="001B6B6B">
            <w:pPr>
              <w:rPr>
                <w:rFonts w:ascii="Baskerville" w:hAnsi="Baskerville"/>
              </w:rPr>
            </w:pPr>
            <w:r w:rsidRPr="00B90A95">
              <w:rPr>
                <w:rFonts w:ascii="Baskerville" w:hAnsi="Baskerville"/>
              </w:rPr>
              <w:t>4</w:t>
            </w:r>
          </w:p>
        </w:tc>
        <w:tc>
          <w:tcPr>
            <w:tcW w:w="1827" w:type="dxa"/>
          </w:tcPr>
          <w:p w14:paraId="02502B9E" w14:textId="48661087" w:rsidR="001B6B6B" w:rsidRPr="00B90A95" w:rsidRDefault="001B6B6B" w:rsidP="001B6B6B">
            <w:pPr>
              <w:rPr>
                <w:rFonts w:ascii="Baskerville" w:hAnsi="Baskerville"/>
              </w:rPr>
            </w:pPr>
            <w:r>
              <w:rPr>
                <w:rFonts w:ascii="Baskerville" w:hAnsi="Baskerville"/>
              </w:rPr>
              <w:t>2/</w:t>
            </w:r>
            <w:r w:rsidR="00FB4460">
              <w:rPr>
                <w:rFonts w:ascii="Baskerville" w:hAnsi="Baskerville"/>
              </w:rPr>
              <w:t>1</w:t>
            </w:r>
            <w:r w:rsidR="009E2A91">
              <w:rPr>
                <w:rFonts w:ascii="Baskerville" w:hAnsi="Baskerville"/>
              </w:rPr>
              <w:t>6</w:t>
            </w:r>
          </w:p>
        </w:tc>
        <w:tc>
          <w:tcPr>
            <w:tcW w:w="7910" w:type="dxa"/>
          </w:tcPr>
          <w:p w14:paraId="0E70D32E" w14:textId="77777777" w:rsidR="007C6E85" w:rsidRDefault="00F446E8" w:rsidP="001B6B6B">
            <w:pPr>
              <w:rPr>
                <w:rFonts w:ascii="Baskerville" w:hAnsi="Baskerville"/>
                <w:i/>
                <w:iCs/>
              </w:rPr>
            </w:pPr>
            <w:r>
              <w:rPr>
                <w:rFonts w:ascii="Baskerville" w:hAnsi="Baskerville"/>
              </w:rPr>
              <w:t xml:space="preserve">Chapter 4 </w:t>
            </w:r>
            <w:r w:rsidRPr="00F446E8">
              <w:rPr>
                <w:rFonts w:ascii="Baskerville" w:hAnsi="Baskerville"/>
                <w:i/>
                <w:iCs/>
              </w:rPr>
              <w:t>TEM</w:t>
            </w:r>
          </w:p>
          <w:p w14:paraId="22E6C9AB" w14:textId="77777777" w:rsidR="00F446E8" w:rsidRDefault="00F446E8" w:rsidP="001B6B6B">
            <w:pPr>
              <w:rPr>
                <w:rFonts w:ascii="Baskerville" w:hAnsi="Baskerville"/>
                <w:i/>
                <w:iCs/>
              </w:rPr>
            </w:pPr>
            <w:r>
              <w:rPr>
                <w:rFonts w:ascii="Baskerville" w:hAnsi="Baskerville"/>
              </w:rPr>
              <w:t xml:space="preserve">Chapter 8 Memory </w:t>
            </w:r>
            <w:r>
              <w:rPr>
                <w:rFonts w:ascii="Baskerville" w:hAnsi="Baskerville"/>
                <w:i/>
                <w:iCs/>
              </w:rPr>
              <w:t>Text</w:t>
            </w:r>
          </w:p>
          <w:p w14:paraId="58A5F6CF" w14:textId="2044B15F" w:rsidR="00177A0F" w:rsidRPr="00177A0F" w:rsidRDefault="00177A0F" w:rsidP="001B6B6B">
            <w:pPr>
              <w:rPr>
                <w:rFonts w:ascii="Baskerville" w:hAnsi="Baskerville"/>
              </w:rPr>
            </w:pPr>
            <w:r>
              <w:rPr>
                <w:rFonts w:ascii="Baskerville" w:hAnsi="Baskerville"/>
              </w:rPr>
              <w:t>HW2</w:t>
            </w:r>
          </w:p>
        </w:tc>
      </w:tr>
      <w:tr w:rsidR="001B6B6B" w:rsidRPr="00B90A95" w14:paraId="4BA74FD7" w14:textId="77777777" w:rsidTr="00205BC5">
        <w:tc>
          <w:tcPr>
            <w:tcW w:w="778" w:type="dxa"/>
          </w:tcPr>
          <w:p w14:paraId="26EADDFC" w14:textId="69D6177C" w:rsidR="001B6B6B" w:rsidRPr="00B90A95" w:rsidRDefault="001B6B6B" w:rsidP="001B6B6B">
            <w:pPr>
              <w:rPr>
                <w:rFonts w:ascii="Baskerville" w:hAnsi="Baskerville"/>
              </w:rPr>
            </w:pPr>
            <w:r w:rsidRPr="00B90A95">
              <w:rPr>
                <w:rFonts w:ascii="Baskerville" w:hAnsi="Baskerville"/>
              </w:rPr>
              <w:t>5</w:t>
            </w:r>
          </w:p>
        </w:tc>
        <w:tc>
          <w:tcPr>
            <w:tcW w:w="1827" w:type="dxa"/>
          </w:tcPr>
          <w:p w14:paraId="2A0D3E97" w14:textId="004E8D17" w:rsidR="001B6B6B" w:rsidRDefault="001B6B6B" w:rsidP="001B6B6B">
            <w:pPr>
              <w:rPr>
                <w:rFonts w:ascii="Baskerville" w:hAnsi="Baskerville"/>
              </w:rPr>
            </w:pPr>
            <w:r>
              <w:rPr>
                <w:rFonts w:ascii="Baskerville" w:hAnsi="Baskerville"/>
              </w:rPr>
              <w:t>2/2</w:t>
            </w:r>
            <w:r w:rsidR="009E2A91">
              <w:rPr>
                <w:rFonts w:ascii="Baskerville" w:hAnsi="Baskerville"/>
              </w:rPr>
              <w:t>3</w:t>
            </w:r>
          </w:p>
          <w:p w14:paraId="1B52CAD1" w14:textId="78A9334C" w:rsidR="001B6B6B" w:rsidRPr="00B90A95" w:rsidRDefault="001B6B6B" w:rsidP="001B6B6B">
            <w:pPr>
              <w:rPr>
                <w:rFonts w:ascii="Baskerville" w:hAnsi="Baskerville"/>
              </w:rPr>
            </w:pPr>
          </w:p>
        </w:tc>
        <w:tc>
          <w:tcPr>
            <w:tcW w:w="7910" w:type="dxa"/>
          </w:tcPr>
          <w:p w14:paraId="0A08BB00" w14:textId="0671678F" w:rsidR="001B6B6B" w:rsidRPr="00F71D49" w:rsidRDefault="001B6B6B" w:rsidP="001B6B6B">
            <w:pPr>
              <w:rPr>
                <w:rFonts w:ascii="Baskerville" w:hAnsi="Baskerville"/>
                <w:i/>
                <w:iCs/>
              </w:rPr>
            </w:pPr>
            <w:r>
              <w:rPr>
                <w:rFonts w:ascii="Baskerville" w:hAnsi="Baskerville"/>
              </w:rPr>
              <w:t xml:space="preserve">Chapter </w:t>
            </w:r>
            <w:r w:rsidR="00F446E8">
              <w:rPr>
                <w:rFonts w:ascii="Baskerville" w:hAnsi="Baskerville"/>
              </w:rPr>
              <w:t>5</w:t>
            </w:r>
            <w:r w:rsidR="00F71D49">
              <w:rPr>
                <w:rFonts w:ascii="Baskerville" w:hAnsi="Baskerville"/>
              </w:rPr>
              <w:t xml:space="preserve"> </w:t>
            </w:r>
            <w:r w:rsidR="00F71D49">
              <w:rPr>
                <w:rFonts w:ascii="Baskerville" w:hAnsi="Baskerville"/>
                <w:i/>
                <w:iCs/>
              </w:rPr>
              <w:t>TEM</w:t>
            </w:r>
          </w:p>
          <w:p w14:paraId="133357FE" w14:textId="77777777" w:rsidR="007C6E85" w:rsidRDefault="00F71D49" w:rsidP="001B6B6B">
            <w:pPr>
              <w:rPr>
                <w:rFonts w:ascii="Baskerville" w:hAnsi="Baskerville"/>
                <w:i/>
                <w:iCs/>
              </w:rPr>
            </w:pPr>
            <w:r>
              <w:rPr>
                <w:rFonts w:ascii="Baskerville" w:hAnsi="Baskerville"/>
              </w:rPr>
              <w:t xml:space="preserve">Chapter 5: Concepts </w:t>
            </w:r>
            <w:r>
              <w:rPr>
                <w:rFonts w:ascii="Baskerville" w:hAnsi="Baskerville"/>
                <w:i/>
                <w:iCs/>
              </w:rPr>
              <w:t>Text</w:t>
            </w:r>
          </w:p>
          <w:p w14:paraId="523B653A" w14:textId="74CA7C09" w:rsidR="00177A0F" w:rsidRPr="00177A0F" w:rsidRDefault="00177A0F" w:rsidP="001B6B6B">
            <w:pPr>
              <w:rPr>
                <w:rFonts w:ascii="Baskerville" w:hAnsi="Baskerville"/>
              </w:rPr>
            </w:pPr>
            <w:r>
              <w:rPr>
                <w:rFonts w:ascii="Baskerville" w:hAnsi="Baskerville"/>
              </w:rPr>
              <w:t>HW3</w:t>
            </w:r>
          </w:p>
        </w:tc>
      </w:tr>
      <w:tr w:rsidR="001B6B6B" w:rsidRPr="00B90A95" w14:paraId="22BE2B4A" w14:textId="77777777" w:rsidTr="00205BC5">
        <w:tc>
          <w:tcPr>
            <w:tcW w:w="778" w:type="dxa"/>
          </w:tcPr>
          <w:p w14:paraId="6CAEC8EA" w14:textId="6B371A61" w:rsidR="001B6B6B" w:rsidRPr="00B90A95" w:rsidRDefault="001B6B6B" w:rsidP="001B6B6B">
            <w:pPr>
              <w:rPr>
                <w:rFonts w:ascii="Baskerville" w:hAnsi="Baskerville"/>
              </w:rPr>
            </w:pPr>
            <w:r w:rsidRPr="00B90A95">
              <w:rPr>
                <w:rFonts w:ascii="Baskerville" w:hAnsi="Baskerville"/>
              </w:rPr>
              <w:t>6</w:t>
            </w:r>
          </w:p>
        </w:tc>
        <w:tc>
          <w:tcPr>
            <w:tcW w:w="1827" w:type="dxa"/>
          </w:tcPr>
          <w:p w14:paraId="002C4133" w14:textId="42B5B56B" w:rsidR="001B6B6B" w:rsidRDefault="002A71A9" w:rsidP="001B6B6B">
            <w:pPr>
              <w:rPr>
                <w:rFonts w:ascii="Baskerville" w:hAnsi="Baskerville"/>
              </w:rPr>
            </w:pPr>
            <w:r>
              <w:rPr>
                <w:rFonts w:ascii="Baskerville" w:hAnsi="Baskerville"/>
              </w:rPr>
              <w:t>3/</w:t>
            </w:r>
            <w:r w:rsidR="009E2A91">
              <w:rPr>
                <w:rFonts w:ascii="Baskerville" w:hAnsi="Baskerville"/>
              </w:rPr>
              <w:t>2</w:t>
            </w:r>
          </w:p>
          <w:p w14:paraId="085EA2BC" w14:textId="2E6BFF42" w:rsidR="001B6B6B" w:rsidRPr="00B90A95" w:rsidRDefault="001B6B6B" w:rsidP="001B6B6B">
            <w:pPr>
              <w:rPr>
                <w:rFonts w:ascii="Baskerville" w:hAnsi="Baskerville"/>
              </w:rPr>
            </w:pPr>
          </w:p>
        </w:tc>
        <w:tc>
          <w:tcPr>
            <w:tcW w:w="7910" w:type="dxa"/>
          </w:tcPr>
          <w:p w14:paraId="3B6F8FBB" w14:textId="7459D183" w:rsidR="00F71D49" w:rsidRPr="00F71D49" w:rsidRDefault="00F71D49" w:rsidP="00F71D49">
            <w:pPr>
              <w:rPr>
                <w:rFonts w:ascii="Baskerville" w:hAnsi="Baskerville"/>
                <w:i/>
                <w:iCs/>
              </w:rPr>
            </w:pPr>
            <w:r>
              <w:rPr>
                <w:rFonts w:ascii="Baskerville" w:hAnsi="Baskerville"/>
              </w:rPr>
              <w:t xml:space="preserve">Chapter 7 </w:t>
            </w:r>
            <w:r>
              <w:rPr>
                <w:rFonts w:ascii="Baskerville" w:hAnsi="Baskerville"/>
                <w:i/>
                <w:iCs/>
              </w:rPr>
              <w:t>TEM</w:t>
            </w:r>
          </w:p>
          <w:p w14:paraId="411376B7" w14:textId="41E9C61C" w:rsidR="007C6E85" w:rsidRPr="004B7671" w:rsidRDefault="00F71D49" w:rsidP="00F71D49">
            <w:pPr>
              <w:rPr>
                <w:rFonts w:ascii="Baskerville" w:hAnsi="Baskerville"/>
              </w:rPr>
            </w:pPr>
            <w:r>
              <w:rPr>
                <w:rFonts w:ascii="Baskerville" w:hAnsi="Baskerville"/>
              </w:rPr>
              <w:t xml:space="preserve">Chapter 5: Concepts </w:t>
            </w:r>
            <w:r>
              <w:rPr>
                <w:rFonts w:ascii="Baskerville" w:hAnsi="Baskerville"/>
                <w:i/>
                <w:iCs/>
              </w:rPr>
              <w:t>Text</w:t>
            </w:r>
          </w:p>
        </w:tc>
      </w:tr>
      <w:tr w:rsidR="001B6B6B" w:rsidRPr="00B90A95" w14:paraId="01A3A307" w14:textId="77777777" w:rsidTr="00205BC5">
        <w:tc>
          <w:tcPr>
            <w:tcW w:w="778" w:type="dxa"/>
          </w:tcPr>
          <w:p w14:paraId="748F836E" w14:textId="4C76F4F8" w:rsidR="001B6B6B" w:rsidRPr="00B90A95" w:rsidRDefault="001B6B6B" w:rsidP="001B6B6B">
            <w:pPr>
              <w:rPr>
                <w:rFonts w:ascii="Baskerville" w:hAnsi="Baskerville"/>
              </w:rPr>
            </w:pPr>
            <w:r w:rsidRPr="00B90A95">
              <w:rPr>
                <w:rFonts w:ascii="Baskerville" w:hAnsi="Baskerville"/>
              </w:rPr>
              <w:t>7</w:t>
            </w:r>
          </w:p>
        </w:tc>
        <w:tc>
          <w:tcPr>
            <w:tcW w:w="1827" w:type="dxa"/>
          </w:tcPr>
          <w:p w14:paraId="40B21317" w14:textId="2AB86234" w:rsidR="001B6B6B" w:rsidRPr="00B90A95" w:rsidRDefault="001B6B6B" w:rsidP="001B6B6B">
            <w:pPr>
              <w:rPr>
                <w:rFonts w:ascii="Baskerville" w:hAnsi="Baskerville"/>
              </w:rPr>
            </w:pPr>
            <w:r>
              <w:rPr>
                <w:rFonts w:ascii="Baskerville" w:hAnsi="Baskerville"/>
              </w:rPr>
              <w:t>3/</w:t>
            </w:r>
            <w:r w:rsidR="009E2A91">
              <w:rPr>
                <w:rFonts w:ascii="Baskerville" w:hAnsi="Baskerville"/>
              </w:rPr>
              <w:t>9</w:t>
            </w:r>
          </w:p>
        </w:tc>
        <w:tc>
          <w:tcPr>
            <w:tcW w:w="7910" w:type="dxa"/>
          </w:tcPr>
          <w:p w14:paraId="4D5A7FEC" w14:textId="16D2C623" w:rsidR="001B6B6B" w:rsidRPr="00F71D49" w:rsidRDefault="00F71D49" w:rsidP="001B6B6B">
            <w:pPr>
              <w:rPr>
                <w:rFonts w:ascii="Baskerville" w:hAnsi="Baskerville"/>
              </w:rPr>
            </w:pPr>
            <w:r>
              <w:rPr>
                <w:rFonts w:ascii="Baskerville" w:hAnsi="Baskerville"/>
              </w:rPr>
              <w:t>Midterm Review</w:t>
            </w:r>
          </w:p>
          <w:p w14:paraId="557EEEFF" w14:textId="49E04BF6" w:rsidR="004C3B4F" w:rsidRPr="002B3C4F" w:rsidRDefault="002B3C4F" w:rsidP="001B6B6B">
            <w:pPr>
              <w:rPr>
                <w:rFonts w:ascii="Baskerville" w:hAnsi="Baskerville"/>
                <w:b/>
                <w:bCs/>
              </w:rPr>
            </w:pPr>
            <w:r>
              <w:rPr>
                <w:rFonts w:ascii="Baskerville" w:hAnsi="Baskerville"/>
                <w:b/>
                <w:bCs/>
              </w:rPr>
              <w:t xml:space="preserve">Test </w:t>
            </w:r>
            <w:r w:rsidR="001F16A8">
              <w:rPr>
                <w:rFonts w:ascii="Baskerville" w:hAnsi="Baskerville"/>
                <w:b/>
                <w:bCs/>
              </w:rPr>
              <w:t>1</w:t>
            </w:r>
            <w:r w:rsidR="00121C6A">
              <w:rPr>
                <w:rFonts w:ascii="Baskerville" w:hAnsi="Baskerville"/>
                <w:b/>
                <w:bCs/>
              </w:rPr>
              <w:t>,</w:t>
            </w:r>
            <w:r>
              <w:rPr>
                <w:rFonts w:ascii="Baskerville" w:hAnsi="Baskerville"/>
                <w:b/>
                <w:bCs/>
              </w:rPr>
              <w:t xml:space="preserve"> Midterm: Wednesday 3/1</w:t>
            </w:r>
            <w:r w:rsidR="009E2A91">
              <w:rPr>
                <w:rFonts w:ascii="Baskerville" w:hAnsi="Baskerville"/>
                <w:b/>
                <w:bCs/>
              </w:rPr>
              <w:t>1</w:t>
            </w:r>
            <w:r>
              <w:rPr>
                <w:rFonts w:ascii="Baskerville" w:hAnsi="Baskerville"/>
                <w:b/>
                <w:bCs/>
              </w:rPr>
              <w:t xml:space="preserve"> </w:t>
            </w:r>
            <w:r w:rsidR="00076DBC">
              <w:rPr>
                <w:rFonts w:ascii="Baskerville" w:hAnsi="Baskerville"/>
                <w:b/>
                <w:bCs/>
              </w:rPr>
              <w:t>(In class)</w:t>
            </w:r>
          </w:p>
        </w:tc>
      </w:tr>
      <w:tr w:rsidR="001B6B6B" w:rsidRPr="00B90A95" w14:paraId="6CEFC5F0" w14:textId="77777777" w:rsidTr="00205BC5">
        <w:tc>
          <w:tcPr>
            <w:tcW w:w="778" w:type="dxa"/>
          </w:tcPr>
          <w:p w14:paraId="7DB1F6B7" w14:textId="53064E96" w:rsidR="001B6B6B" w:rsidRPr="00B90A95" w:rsidRDefault="001B6B6B" w:rsidP="001B6B6B">
            <w:pPr>
              <w:rPr>
                <w:rFonts w:ascii="Baskerville" w:hAnsi="Baskerville"/>
              </w:rPr>
            </w:pPr>
            <w:r w:rsidRPr="00B90A95">
              <w:rPr>
                <w:rFonts w:ascii="Baskerville" w:hAnsi="Baskerville"/>
              </w:rPr>
              <w:t>8</w:t>
            </w:r>
          </w:p>
        </w:tc>
        <w:tc>
          <w:tcPr>
            <w:tcW w:w="1827" w:type="dxa"/>
          </w:tcPr>
          <w:p w14:paraId="2F52CD02" w14:textId="1A83F456" w:rsidR="001B6B6B" w:rsidRPr="00B90A95" w:rsidRDefault="001B6B6B" w:rsidP="001B6B6B">
            <w:pPr>
              <w:rPr>
                <w:rFonts w:ascii="Baskerville" w:hAnsi="Baskerville"/>
              </w:rPr>
            </w:pPr>
            <w:r>
              <w:rPr>
                <w:rFonts w:ascii="Baskerville" w:hAnsi="Baskerville"/>
              </w:rPr>
              <w:t>3/</w:t>
            </w:r>
            <w:r w:rsidR="004C3B4F">
              <w:rPr>
                <w:rFonts w:ascii="Baskerville" w:hAnsi="Baskerville"/>
              </w:rPr>
              <w:t>1</w:t>
            </w:r>
            <w:r w:rsidR="005B35EC">
              <w:rPr>
                <w:rFonts w:ascii="Baskerville" w:hAnsi="Baskerville"/>
              </w:rPr>
              <w:t>7</w:t>
            </w:r>
          </w:p>
        </w:tc>
        <w:tc>
          <w:tcPr>
            <w:tcW w:w="7910" w:type="dxa"/>
          </w:tcPr>
          <w:p w14:paraId="4F66F10B" w14:textId="724018D1" w:rsidR="007C6E85" w:rsidRPr="00F71D49" w:rsidRDefault="004C3B4F" w:rsidP="001B6B6B">
            <w:pPr>
              <w:rPr>
                <w:rFonts w:ascii="Baskerville" w:hAnsi="Baskerville"/>
                <w:i/>
                <w:iCs/>
              </w:rPr>
            </w:pPr>
            <w:r>
              <w:rPr>
                <w:rFonts w:ascii="Baskerville" w:hAnsi="Baskerville"/>
              </w:rPr>
              <w:t xml:space="preserve">Chapter </w:t>
            </w:r>
            <w:r w:rsidR="00F71D49">
              <w:rPr>
                <w:rFonts w:ascii="Baskerville" w:hAnsi="Baskerville"/>
              </w:rPr>
              <w:t>6</w:t>
            </w:r>
            <w:r>
              <w:rPr>
                <w:rFonts w:ascii="Baskerville" w:hAnsi="Baskerville"/>
              </w:rPr>
              <w:t xml:space="preserve">: </w:t>
            </w:r>
            <w:r w:rsidR="00F71D49" w:rsidRPr="00F71D49">
              <w:rPr>
                <w:rFonts w:ascii="Baskerville" w:hAnsi="Baskerville"/>
                <w:i/>
                <w:iCs/>
              </w:rPr>
              <w:t>TEM</w:t>
            </w:r>
          </w:p>
          <w:p w14:paraId="713A843B" w14:textId="633F2E9C" w:rsidR="001B6B6B" w:rsidRPr="00F71D49" w:rsidRDefault="00F71D49" w:rsidP="001B6B6B">
            <w:pPr>
              <w:rPr>
                <w:rFonts w:ascii="Baskerville" w:hAnsi="Baskerville"/>
                <w:i/>
                <w:iCs/>
              </w:rPr>
            </w:pPr>
            <w:r>
              <w:rPr>
                <w:rFonts w:ascii="Baskerville" w:hAnsi="Baskerville"/>
              </w:rPr>
              <w:t xml:space="preserve">Chapter 11: Judgement and Decision Making </w:t>
            </w:r>
            <w:r>
              <w:rPr>
                <w:rFonts w:ascii="Baskerville" w:hAnsi="Baskerville"/>
                <w:i/>
                <w:iCs/>
              </w:rPr>
              <w:t>Text</w:t>
            </w:r>
          </w:p>
        </w:tc>
      </w:tr>
      <w:tr w:rsidR="002A71A9" w:rsidRPr="00B90A95" w14:paraId="193F69B4" w14:textId="77777777" w:rsidTr="00205BC5">
        <w:tc>
          <w:tcPr>
            <w:tcW w:w="778" w:type="dxa"/>
          </w:tcPr>
          <w:p w14:paraId="458987CA" w14:textId="62B97502" w:rsidR="002A71A9" w:rsidRPr="00B90A95" w:rsidRDefault="00121C6A" w:rsidP="002A71A9">
            <w:pPr>
              <w:rPr>
                <w:rFonts w:ascii="Baskerville" w:hAnsi="Baskerville"/>
              </w:rPr>
            </w:pPr>
            <w:r>
              <w:rPr>
                <w:rFonts w:ascii="Baskerville" w:hAnsi="Baskerville"/>
              </w:rPr>
              <w:t>9</w:t>
            </w:r>
          </w:p>
        </w:tc>
        <w:tc>
          <w:tcPr>
            <w:tcW w:w="1827" w:type="dxa"/>
          </w:tcPr>
          <w:p w14:paraId="482B371C" w14:textId="1313E7E1" w:rsidR="002A71A9" w:rsidRPr="00B90A95" w:rsidRDefault="002A71A9" w:rsidP="002A71A9">
            <w:pPr>
              <w:rPr>
                <w:rFonts w:ascii="Baskerville" w:hAnsi="Baskerville"/>
              </w:rPr>
            </w:pPr>
            <w:r>
              <w:rPr>
                <w:rFonts w:ascii="Baskerville" w:hAnsi="Baskerville"/>
              </w:rPr>
              <w:t>3/2</w:t>
            </w:r>
            <w:r w:rsidR="00BC5F70">
              <w:rPr>
                <w:rFonts w:ascii="Baskerville" w:hAnsi="Baskerville"/>
              </w:rPr>
              <w:t>3</w:t>
            </w:r>
          </w:p>
        </w:tc>
        <w:tc>
          <w:tcPr>
            <w:tcW w:w="7910" w:type="dxa"/>
          </w:tcPr>
          <w:p w14:paraId="28427997" w14:textId="37A67B76" w:rsidR="002A71A9" w:rsidRPr="00F13A29" w:rsidRDefault="004C3B4F" w:rsidP="002A71A9">
            <w:pPr>
              <w:rPr>
                <w:rFonts w:ascii="Baskerville" w:hAnsi="Baskerville"/>
                <w:b/>
                <w:bCs/>
              </w:rPr>
            </w:pPr>
            <w:r w:rsidRPr="00F13A29">
              <w:rPr>
                <w:rFonts w:ascii="Baskerville" w:hAnsi="Baskerville"/>
                <w:b/>
                <w:bCs/>
              </w:rPr>
              <w:t>Spring Break</w:t>
            </w:r>
          </w:p>
        </w:tc>
      </w:tr>
      <w:tr w:rsidR="002A71A9" w:rsidRPr="00B90A95" w14:paraId="1B08638C" w14:textId="77777777" w:rsidTr="00205BC5">
        <w:tc>
          <w:tcPr>
            <w:tcW w:w="778" w:type="dxa"/>
          </w:tcPr>
          <w:p w14:paraId="30C6DBAF" w14:textId="1A5567E9" w:rsidR="002A71A9" w:rsidRPr="00B90A95" w:rsidRDefault="002A71A9" w:rsidP="002A71A9">
            <w:pPr>
              <w:rPr>
                <w:rFonts w:ascii="Baskerville" w:hAnsi="Baskerville"/>
              </w:rPr>
            </w:pPr>
            <w:r w:rsidRPr="00B90A95">
              <w:rPr>
                <w:rFonts w:ascii="Baskerville" w:hAnsi="Baskerville"/>
              </w:rPr>
              <w:t>10</w:t>
            </w:r>
          </w:p>
        </w:tc>
        <w:tc>
          <w:tcPr>
            <w:tcW w:w="1827" w:type="dxa"/>
          </w:tcPr>
          <w:p w14:paraId="57E69261" w14:textId="674C67A1" w:rsidR="002A71A9" w:rsidRPr="00B90A95" w:rsidRDefault="005B35EC" w:rsidP="002A71A9">
            <w:pPr>
              <w:rPr>
                <w:rFonts w:ascii="Baskerville" w:hAnsi="Baskerville"/>
              </w:rPr>
            </w:pPr>
            <w:r>
              <w:rPr>
                <w:rFonts w:ascii="Baskerville" w:hAnsi="Baskerville"/>
              </w:rPr>
              <w:t>3/3</w:t>
            </w:r>
            <w:r w:rsidR="00BC5F70">
              <w:rPr>
                <w:rFonts w:ascii="Baskerville" w:hAnsi="Baskerville"/>
              </w:rPr>
              <w:t>0</w:t>
            </w:r>
          </w:p>
        </w:tc>
        <w:tc>
          <w:tcPr>
            <w:tcW w:w="7910" w:type="dxa"/>
          </w:tcPr>
          <w:p w14:paraId="1F95B017" w14:textId="77777777" w:rsidR="007C6E85" w:rsidRDefault="002A71A9" w:rsidP="002A71A9">
            <w:pPr>
              <w:rPr>
                <w:rFonts w:ascii="Baskerville" w:hAnsi="Baskerville"/>
                <w:i/>
                <w:iCs/>
              </w:rPr>
            </w:pPr>
            <w:r>
              <w:rPr>
                <w:rFonts w:ascii="Baskerville" w:hAnsi="Baskerville"/>
              </w:rPr>
              <w:t xml:space="preserve">Chapter </w:t>
            </w:r>
            <w:r w:rsidR="00313567">
              <w:rPr>
                <w:rFonts w:ascii="Baskerville" w:hAnsi="Baskerville"/>
              </w:rPr>
              <w:t xml:space="preserve">8 </w:t>
            </w:r>
            <w:r w:rsidR="00313567">
              <w:rPr>
                <w:rFonts w:ascii="Baskerville" w:hAnsi="Baskerville"/>
                <w:i/>
                <w:iCs/>
              </w:rPr>
              <w:t>TEM</w:t>
            </w:r>
          </w:p>
          <w:p w14:paraId="22249EEF" w14:textId="54A4B5C7" w:rsidR="00177A0F" w:rsidRDefault="00177A0F" w:rsidP="002A71A9">
            <w:pPr>
              <w:rPr>
                <w:rFonts w:ascii="Baskerville" w:hAnsi="Baskerville"/>
              </w:rPr>
            </w:pPr>
            <w:r>
              <w:rPr>
                <w:rFonts w:ascii="Baskerville" w:hAnsi="Baskerville"/>
              </w:rPr>
              <w:t xml:space="preserve">AI and psychology </w:t>
            </w:r>
            <w:r w:rsidR="00CD2111">
              <w:rPr>
                <w:rFonts w:ascii="Baskerville" w:hAnsi="Baskerville"/>
              </w:rPr>
              <w:t xml:space="preserve">of </w:t>
            </w:r>
            <w:r>
              <w:rPr>
                <w:rFonts w:ascii="Baskerville" w:hAnsi="Baskerville"/>
              </w:rPr>
              <w:t>reading</w:t>
            </w:r>
          </w:p>
          <w:p w14:paraId="65B63B28" w14:textId="5E7450AD" w:rsidR="00D51387" w:rsidRPr="00177A0F" w:rsidRDefault="00D51387" w:rsidP="002A71A9">
            <w:pPr>
              <w:rPr>
                <w:rFonts w:ascii="Baskerville" w:hAnsi="Baskerville"/>
              </w:rPr>
            </w:pPr>
            <w:r>
              <w:rPr>
                <w:rFonts w:ascii="Baskerville" w:hAnsi="Baskerville"/>
              </w:rPr>
              <w:t>HW4</w:t>
            </w:r>
          </w:p>
        </w:tc>
      </w:tr>
      <w:tr w:rsidR="002A71A9" w:rsidRPr="00B90A95" w14:paraId="3370BE54" w14:textId="77777777" w:rsidTr="00205BC5">
        <w:tc>
          <w:tcPr>
            <w:tcW w:w="778" w:type="dxa"/>
          </w:tcPr>
          <w:p w14:paraId="2BDFA88F" w14:textId="1F160582" w:rsidR="002A71A9" w:rsidRPr="00B90A95" w:rsidRDefault="002A71A9" w:rsidP="002A71A9">
            <w:pPr>
              <w:rPr>
                <w:rFonts w:ascii="Baskerville" w:hAnsi="Baskerville"/>
              </w:rPr>
            </w:pPr>
            <w:r w:rsidRPr="00B90A95">
              <w:rPr>
                <w:rFonts w:ascii="Baskerville" w:hAnsi="Baskerville"/>
              </w:rPr>
              <w:t>11</w:t>
            </w:r>
          </w:p>
        </w:tc>
        <w:tc>
          <w:tcPr>
            <w:tcW w:w="1827" w:type="dxa"/>
          </w:tcPr>
          <w:p w14:paraId="3E52405A" w14:textId="5301FE49" w:rsidR="002A71A9" w:rsidRPr="00B90A95" w:rsidRDefault="002A71A9" w:rsidP="002A71A9">
            <w:pPr>
              <w:rPr>
                <w:rFonts w:ascii="Baskerville" w:hAnsi="Baskerville"/>
              </w:rPr>
            </w:pPr>
            <w:r>
              <w:rPr>
                <w:rFonts w:ascii="Baskerville" w:hAnsi="Baskerville"/>
              </w:rPr>
              <w:t>4/</w:t>
            </w:r>
            <w:r w:rsidR="00BC5F70">
              <w:rPr>
                <w:rFonts w:ascii="Baskerville" w:hAnsi="Baskerville"/>
              </w:rPr>
              <w:t>6</w:t>
            </w:r>
          </w:p>
        </w:tc>
        <w:tc>
          <w:tcPr>
            <w:tcW w:w="7910" w:type="dxa"/>
          </w:tcPr>
          <w:p w14:paraId="2D1A0A06" w14:textId="77777777" w:rsidR="00265CF6" w:rsidRDefault="00265CF6" w:rsidP="00265CF6">
            <w:pPr>
              <w:rPr>
                <w:rFonts w:ascii="Baskerville" w:hAnsi="Baskerville"/>
                <w:i/>
                <w:iCs/>
              </w:rPr>
            </w:pPr>
            <w:r>
              <w:rPr>
                <w:rFonts w:ascii="Baskerville" w:hAnsi="Baskerville"/>
              </w:rPr>
              <w:t xml:space="preserve">Chapter 9 </w:t>
            </w:r>
            <w:r>
              <w:rPr>
                <w:rFonts w:ascii="Baskerville" w:hAnsi="Baskerville"/>
                <w:i/>
                <w:iCs/>
              </w:rPr>
              <w:t>TEM</w:t>
            </w:r>
          </w:p>
          <w:p w14:paraId="18774A79" w14:textId="76EB1F99" w:rsidR="00177A0F" w:rsidRPr="00177A0F" w:rsidRDefault="00177A0F" w:rsidP="002A71A9">
            <w:pPr>
              <w:rPr>
                <w:rFonts w:ascii="Baskerville" w:hAnsi="Baskerville"/>
                <w:iCs/>
              </w:rPr>
            </w:pPr>
          </w:p>
        </w:tc>
      </w:tr>
      <w:tr w:rsidR="002A71A9" w:rsidRPr="00B90A95" w14:paraId="4302102B" w14:textId="77777777" w:rsidTr="00205BC5">
        <w:tc>
          <w:tcPr>
            <w:tcW w:w="778" w:type="dxa"/>
          </w:tcPr>
          <w:p w14:paraId="0742631A" w14:textId="214B7234" w:rsidR="002A71A9" w:rsidRPr="00B90A95" w:rsidRDefault="002A71A9" w:rsidP="002A71A9">
            <w:pPr>
              <w:rPr>
                <w:rFonts w:ascii="Baskerville" w:hAnsi="Baskerville"/>
              </w:rPr>
            </w:pPr>
            <w:r w:rsidRPr="00B90A95">
              <w:rPr>
                <w:rFonts w:ascii="Baskerville" w:hAnsi="Baskerville"/>
              </w:rPr>
              <w:t>12</w:t>
            </w:r>
          </w:p>
        </w:tc>
        <w:tc>
          <w:tcPr>
            <w:tcW w:w="1827" w:type="dxa"/>
          </w:tcPr>
          <w:p w14:paraId="18E093F8" w14:textId="2586006B" w:rsidR="002A71A9" w:rsidRPr="00B90A95" w:rsidRDefault="002A71A9" w:rsidP="002A71A9">
            <w:pPr>
              <w:rPr>
                <w:rFonts w:ascii="Baskerville" w:hAnsi="Baskerville"/>
              </w:rPr>
            </w:pPr>
            <w:r>
              <w:rPr>
                <w:rFonts w:ascii="Baskerville" w:hAnsi="Baskerville"/>
              </w:rPr>
              <w:t>4/1</w:t>
            </w:r>
            <w:r w:rsidR="00BC5F70">
              <w:rPr>
                <w:rFonts w:ascii="Baskerville" w:hAnsi="Baskerville"/>
              </w:rPr>
              <w:t>3</w:t>
            </w:r>
          </w:p>
        </w:tc>
        <w:tc>
          <w:tcPr>
            <w:tcW w:w="7910" w:type="dxa"/>
          </w:tcPr>
          <w:p w14:paraId="352832A9" w14:textId="6AD8F32E" w:rsidR="00265CF6" w:rsidRPr="00265CF6" w:rsidRDefault="00265CF6" w:rsidP="00265CF6">
            <w:pPr>
              <w:rPr>
                <w:rFonts w:ascii="Baskerville" w:hAnsi="Baskerville"/>
                <w:i/>
              </w:rPr>
            </w:pPr>
            <w:r>
              <w:rPr>
                <w:rFonts w:ascii="Baskerville" w:hAnsi="Baskerville"/>
                <w:iCs/>
              </w:rPr>
              <w:t xml:space="preserve">Chapter 10 (Reasoning Section) </w:t>
            </w:r>
            <w:r>
              <w:rPr>
                <w:rFonts w:ascii="Baskerville" w:hAnsi="Baskerville"/>
                <w:i/>
              </w:rPr>
              <w:t>TEM</w:t>
            </w:r>
          </w:p>
          <w:p w14:paraId="249D563C" w14:textId="2D0C6EFB" w:rsidR="00265CF6" w:rsidRPr="00265CF6" w:rsidRDefault="00265CF6" w:rsidP="00265CF6">
            <w:pPr>
              <w:rPr>
                <w:rFonts w:ascii="Baskerville" w:hAnsi="Baskerville"/>
                <w:i/>
              </w:rPr>
            </w:pPr>
            <w:r>
              <w:rPr>
                <w:rFonts w:ascii="Baskerville" w:hAnsi="Baskerville"/>
                <w:iCs/>
              </w:rPr>
              <w:t xml:space="preserve">Chapter 12: Reasoning </w:t>
            </w:r>
            <w:r>
              <w:rPr>
                <w:rFonts w:ascii="Baskerville" w:hAnsi="Baskerville"/>
                <w:i/>
              </w:rPr>
              <w:t>Text</w:t>
            </w:r>
          </w:p>
        </w:tc>
      </w:tr>
      <w:tr w:rsidR="002A71A9" w:rsidRPr="00B90A95" w14:paraId="25325A87" w14:textId="77777777" w:rsidTr="00205BC5">
        <w:tc>
          <w:tcPr>
            <w:tcW w:w="778" w:type="dxa"/>
          </w:tcPr>
          <w:p w14:paraId="6B9D3E10" w14:textId="77777777" w:rsidR="002A71A9" w:rsidRPr="00B90A95" w:rsidRDefault="002A71A9" w:rsidP="002A71A9">
            <w:pPr>
              <w:rPr>
                <w:rFonts w:ascii="Baskerville" w:hAnsi="Baskerville"/>
              </w:rPr>
            </w:pPr>
          </w:p>
        </w:tc>
        <w:tc>
          <w:tcPr>
            <w:tcW w:w="1827" w:type="dxa"/>
          </w:tcPr>
          <w:p w14:paraId="0A62E0B4" w14:textId="1FC1D050" w:rsidR="002A71A9" w:rsidRPr="00B90A95" w:rsidRDefault="002A71A9" w:rsidP="002A71A9">
            <w:pPr>
              <w:rPr>
                <w:rFonts w:ascii="Baskerville" w:hAnsi="Baskerville"/>
              </w:rPr>
            </w:pPr>
            <w:r>
              <w:rPr>
                <w:rFonts w:ascii="Baskerville" w:hAnsi="Baskerville"/>
              </w:rPr>
              <w:t>4/2</w:t>
            </w:r>
            <w:r w:rsidR="00BC5F70">
              <w:rPr>
                <w:rFonts w:ascii="Baskerville" w:hAnsi="Baskerville"/>
              </w:rPr>
              <w:t>0</w:t>
            </w:r>
          </w:p>
        </w:tc>
        <w:tc>
          <w:tcPr>
            <w:tcW w:w="7910" w:type="dxa"/>
          </w:tcPr>
          <w:p w14:paraId="57CE354B" w14:textId="77777777" w:rsidR="002A71A9" w:rsidRDefault="00265CF6" w:rsidP="002A71A9">
            <w:pPr>
              <w:rPr>
                <w:rFonts w:ascii="Baskerville" w:hAnsi="Baskerville"/>
                <w:i/>
                <w:iCs/>
              </w:rPr>
            </w:pPr>
            <w:r>
              <w:rPr>
                <w:rFonts w:ascii="Baskerville" w:hAnsi="Baskerville"/>
              </w:rPr>
              <w:t xml:space="preserve">Chapter 10 (Goals) </w:t>
            </w:r>
            <w:r>
              <w:rPr>
                <w:rFonts w:ascii="Baskerville" w:hAnsi="Baskerville"/>
                <w:i/>
                <w:iCs/>
              </w:rPr>
              <w:t>TEM</w:t>
            </w:r>
          </w:p>
          <w:p w14:paraId="0E531AA8" w14:textId="02245683" w:rsidR="00265CF6" w:rsidRPr="00265CF6" w:rsidRDefault="00265CF6" w:rsidP="002A71A9">
            <w:pPr>
              <w:rPr>
                <w:rFonts w:ascii="Baskerville" w:hAnsi="Baskerville"/>
                <w:bCs/>
                <w:i/>
                <w:iCs/>
              </w:rPr>
            </w:pPr>
            <w:r>
              <w:rPr>
                <w:rFonts w:ascii="Baskerville" w:hAnsi="Baskerville"/>
                <w:bCs/>
              </w:rPr>
              <w:t xml:space="preserve">Chapter 13: Cognition and Emotion </w:t>
            </w:r>
            <w:r>
              <w:rPr>
                <w:rFonts w:ascii="Baskerville" w:hAnsi="Baskerville"/>
                <w:bCs/>
                <w:i/>
                <w:iCs/>
              </w:rPr>
              <w:t>Text</w:t>
            </w:r>
          </w:p>
        </w:tc>
      </w:tr>
      <w:tr w:rsidR="002A71A9" w:rsidRPr="00B90A95" w14:paraId="02D0F165" w14:textId="77777777" w:rsidTr="00205BC5">
        <w:tc>
          <w:tcPr>
            <w:tcW w:w="778" w:type="dxa"/>
          </w:tcPr>
          <w:p w14:paraId="41330954" w14:textId="6419D3A0" w:rsidR="002A71A9" w:rsidRPr="00B90A95" w:rsidRDefault="002A71A9" w:rsidP="002A71A9">
            <w:pPr>
              <w:rPr>
                <w:rFonts w:ascii="Baskerville" w:hAnsi="Baskerville"/>
              </w:rPr>
            </w:pPr>
            <w:r w:rsidRPr="00B90A95">
              <w:rPr>
                <w:rFonts w:ascii="Baskerville" w:hAnsi="Baskerville"/>
              </w:rPr>
              <w:t>13</w:t>
            </w:r>
          </w:p>
        </w:tc>
        <w:tc>
          <w:tcPr>
            <w:tcW w:w="1827" w:type="dxa"/>
          </w:tcPr>
          <w:p w14:paraId="5DF9AED6" w14:textId="54E9E94D" w:rsidR="002A71A9" w:rsidRPr="00B90A95" w:rsidRDefault="004C3B4F" w:rsidP="002A71A9">
            <w:pPr>
              <w:rPr>
                <w:rFonts w:ascii="Baskerville" w:hAnsi="Baskerville"/>
              </w:rPr>
            </w:pPr>
            <w:r>
              <w:rPr>
                <w:rFonts w:ascii="Baskerville" w:hAnsi="Baskerville"/>
              </w:rPr>
              <w:t>4/2</w:t>
            </w:r>
            <w:r w:rsidR="00BC5F70">
              <w:rPr>
                <w:rFonts w:ascii="Baskerville" w:hAnsi="Baskerville"/>
              </w:rPr>
              <w:t>7</w:t>
            </w:r>
          </w:p>
        </w:tc>
        <w:tc>
          <w:tcPr>
            <w:tcW w:w="7910" w:type="dxa"/>
          </w:tcPr>
          <w:p w14:paraId="74347663" w14:textId="77777777" w:rsidR="00121C6A" w:rsidRDefault="00265CF6" w:rsidP="002A71A9">
            <w:pPr>
              <w:rPr>
                <w:rFonts w:ascii="Baskerville" w:hAnsi="Baskerville"/>
                <w:iCs/>
              </w:rPr>
            </w:pPr>
            <w:r>
              <w:rPr>
                <w:rFonts w:ascii="Baskerville" w:hAnsi="Baskerville"/>
                <w:iCs/>
              </w:rPr>
              <w:t>Emotion Regulation</w:t>
            </w:r>
            <w:r w:rsidR="00685A39">
              <w:rPr>
                <w:rFonts w:ascii="Baskerville" w:hAnsi="Baskerville"/>
                <w:iCs/>
              </w:rPr>
              <w:t xml:space="preserve"> (handouts)</w:t>
            </w:r>
          </w:p>
          <w:p w14:paraId="715FC9E3" w14:textId="5BDF7157" w:rsidR="00D51387" w:rsidRPr="00954A1B" w:rsidRDefault="00D51387" w:rsidP="002A71A9">
            <w:pPr>
              <w:rPr>
                <w:rFonts w:ascii="Baskerville" w:hAnsi="Baskerville"/>
                <w:iCs/>
              </w:rPr>
            </w:pPr>
            <w:r>
              <w:rPr>
                <w:rFonts w:ascii="Baskerville" w:hAnsi="Baskerville"/>
                <w:iCs/>
              </w:rPr>
              <w:t>HW5</w:t>
            </w:r>
          </w:p>
        </w:tc>
      </w:tr>
      <w:tr w:rsidR="00AD6148" w:rsidRPr="00B90A95" w14:paraId="0A9908EE" w14:textId="77777777" w:rsidTr="00205BC5">
        <w:tc>
          <w:tcPr>
            <w:tcW w:w="778" w:type="dxa"/>
          </w:tcPr>
          <w:p w14:paraId="24C960C5" w14:textId="083981A5" w:rsidR="00AD6148" w:rsidRPr="00B90A95" w:rsidRDefault="00AD6148" w:rsidP="00AD6148">
            <w:pPr>
              <w:rPr>
                <w:rFonts w:ascii="Baskerville" w:hAnsi="Baskerville"/>
              </w:rPr>
            </w:pPr>
            <w:r w:rsidRPr="00B90A95">
              <w:rPr>
                <w:rFonts w:ascii="Baskerville" w:hAnsi="Baskerville"/>
              </w:rPr>
              <w:t>14</w:t>
            </w:r>
          </w:p>
        </w:tc>
        <w:tc>
          <w:tcPr>
            <w:tcW w:w="1827" w:type="dxa"/>
          </w:tcPr>
          <w:p w14:paraId="5C923E6F" w14:textId="471BD194" w:rsidR="00AD6148" w:rsidRPr="00B90A95" w:rsidRDefault="00AD6148" w:rsidP="00AD6148">
            <w:pPr>
              <w:rPr>
                <w:rFonts w:ascii="Baskerville" w:hAnsi="Baskerville"/>
              </w:rPr>
            </w:pPr>
            <w:r>
              <w:rPr>
                <w:rFonts w:ascii="Baskerville" w:hAnsi="Baskerville"/>
              </w:rPr>
              <w:t>5/</w:t>
            </w:r>
            <w:r w:rsidR="00BC5F70">
              <w:rPr>
                <w:rFonts w:ascii="Baskerville" w:hAnsi="Baskerville"/>
              </w:rPr>
              <w:t>4</w:t>
            </w:r>
          </w:p>
        </w:tc>
        <w:tc>
          <w:tcPr>
            <w:tcW w:w="7910" w:type="dxa"/>
          </w:tcPr>
          <w:p w14:paraId="6EC1493B" w14:textId="5849355B" w:rsidR="00AD6148" w:rsidRPr="006508F6" w:rsidRDefault="00AD6148" w:rsidP="00AD6148">
            <w:pPr>
              <w:rPr>
                <w:rFonts w:ascii="Baskerville" w:hAnsi="Baskerville"/>
                <w:bCs/>
                <w:i/>
                <w:iCs/>
              </w:rPr>
            </w:pPr>
            <w:r>
              <w:rPr>
                <w:rFonts w:ascii="Baskerville" w:hAnsi="Baskerville"/>
                <w:bCs/>
              </w:rPr>
              <w:t>Chapter 1</w:t>
            </w:r>
            <w:r w:rsidR="006508F6">
              <w:rPr>
                <w:rFonts w:ascii="Baskerville" w:hAnsi="Baskerville"/>
                <w:bCs/>
              </w:rPr>
              <w:t xml:space="preserve">0 (Consciousness) </w:t>
            </w:r>
            <w:r w:rsidR="006508F6">
              <w:rPr>
                <w:rFonts w:ascii="Baskerville" w:hAnsi="Baskerville"/>
                <w:bCs/>
                <w:i/>
                <w:iCs/>
              </w:rPr>
              <w:t>TEM</w:t>
            </w:r>
          </w:p>
          <w:p w14:paraId="1CDAA282" w14:textId="3BD5C9A4" w:rsidR="00AD6148" w:rsidRPr="006508F6" w:rsidRDefault="006508F6" w:rsidP="00AD6148">
            <w:pPr>
              <w:rPr>
                <w:rFonts w:ascii="Baskerville" w:hAnsi="Baskerville"/>
                <w:iCs/>
              </w:rPr>
            </w:pPr>
            <w:r>
              <w:rPr>
                <w:rFonts w:ascii="Baskerville" w:hAnsi="Baskerville"/>
                <w:iCs/>
              </w:rPr>
              <w:t xml:space="preserve">Chapter 15: Consciousness </w:t>
            </w:r>
            <w:r w:rsidRPr="006508F6">
              <w:rPr>
                <w:rFonts w:ascii="Baskerville" w:hAnsi="Baskerville"/>
                <w:i/>
              </w:rPr>
              <w:t>Text</w:t>
            </w:r>
          </w:p>
        </w:tc>
      </w:tr>
      <w:tr w:rsidR="00AD6148" w:rsidRPr="00B90A95" w14:paraId="59ECA663" w14:textId="77777777" w:rsidTr="00205BC5">
        <w:tc>
          <w:tcPr>
            <w:tcW w:w="778" w:type="dxa"/>
          </w:tcPr>
          <w:p w14:paraId="2BF852AD" w14:textId="2C1915A2" w:rsidR="00AD6148" w:rsidRPr="00B90A95" w:rsidRDefault="00AD6148" w:rsidP="00AD6148">
            <w:pPr>
              <w:rPr>
                <w:rFonts w:ascii="Baskerville" w:hAnsi="Baskerville"/>
              </w:rPr>
            </w:pPr>
            <w:r w:rsidRPr="00B90A95">
              <w:rPr>
                <w:rFonts w:ascii="Baskerville" w:hAnsi="Baskerville"/>
              </w:rPr>
              <w:t>15</w:t>
            </w:r>
          </w:p>
        </w:tc>
        <w:tc>
          <w:tcPr>
            <w:tcW w:w="1827" w:type="dxa"/>
          </w:tcPr>
          <w:p w14:paraId="4037F7B9" w14:textId="6614F0F3" w:rsidR="00AD6148" w:rsidRPr="00B90A95" w:rsidRDefault="00AD6148" w:rsidP="00AD6148">
            <w:pPr>
              <w:rPr>
                <w:rFonts w:ascii="Baskerville" w:hAnsi="Baskerville"/>
              </w:rPr>
            </w:pPr>
            <w:r>
              <w:rPr>
                <w:rFonts w:ascii="Baskerville" w:hAnsi="Baskerville"/>
              </w:rPr>
              <w:t>5/1</w:t>
            </w:r>
            <w:r w:rsidR="00D51387">
              <w:rPr>
                <w:rFonts w:ascii="Baskerville" w:hAnsi="Baskerville"/>
              </w:rPr>
              <w:t>1</w:t>
            </w:r>
          </w:p>
        </w:tc>
        <w:tc>
          <w:tcPr>
            <w:tcW w:w="7910" w:type="dxa"/>
          </w:tcPr>
          <w:p w14:paraId="6081F381" w14:textId="71053812" w:rsidR="00D51387" w:rsidRPr="00D51387" w:rsidRDefault="00D51387" w:rsidP="00AD6148">
            <w:pPr>
              <w:rPr>
                <w:rFonts w:ascii="Baskerville" w:hAnsi="Baskerville"/>
              </w:rPr>
            </w:pPr>
            <w:r w:rsidRPr="00D51387">
              <w:rPr>
                <w:rFonts w:ascii="Baskerville" w:hAnsi="Baskerville"/>
              </w:rPr>
              <w:t>Final Review</w:t>
            </w:r>
          </w:p>
          <w:p w14:paraId="04A8C726" w14:textId="057E7CAF" w:rsidR="00076DBC" w:rsidRPr="00B90A95" w:rsidRDefault="00076DBC" w:rsidP="00AD6148">
            <w:pPr>
              <w:rPr>
                <w:rFonts w:ascii="Baskerville" w:hAnsi="Baskerville"/>
                <w:b/>
              </w:rPr>
            </w:pPr>
            <w:r>
              <w:rPr>
                <w:rFonts w:ascii="Baskerville" w:hAnsi="Baskerville"/>
                <w:b/>
                <w:bCs/>
              </w:rPr>
              <w:t>Test 2, Final: Wednesday 5/1</w:t>
            </w:r>
            <w:r w:rsidR="00D51387">
              <w:rPr>
                <w:rFonts w:ascii="Baskerville" w:hAnsi="Baskerville"/>
                <w:b/>
                <w:bCs/>
              </w:rPr>
              <w:t>3</w:t>
            </w:r>
            <w:r>
              <w:rPr>
                <w:rFonts w:ascii="Baskerville" w:hAnsi="Baskerville"/>
                <w:b/>
                <w:bCs/>
              </w:rPr>
              <w:t xml:space="preserve"> (In class)</w:t>
            </w:r>
          </w:p>
        </w:tc>
      </w:tr>
    </w:tbl>
    <w:p w14:paraId="73C7116E" w14:textId="77777777" w:rsidR="001B3459" w:rsidRPr="00B90A95" w:rsidRDefault="001B3459">
      <w:pPr>
        <w:rPr>
          <w:rFonts w:ascii="Baskerville" w:hAnsi="Baskerville"/>
        </w:rPr>
      </w:pPr>
    </w:p>
    <w:p w14:paraId="76CE8DA0" w14:textId="6D1C1EB8" w:rsidR="00CB3DED" w:rsidRPr="00B90A95" w:rsidRDefault="00CB3DED">
      <w:pPr>
        <w:rPr>
          <w:rFonts w:ascii="Baskerville" w:hAnsi="Baskerville"/>
        </w:rPr>
      </w:pPr>
      <w:r w:rsidRPr="00B90A95">
        <w:rPr>
          <w:rFonts w:ascii="Baskerville" w:hAnsi="Baskerville"/>
        </w:rPr>
        <w:br w:type="page"/>
      </w:r>
    </w:p>
    <w:p w14:paraId="291BE941" w14:textId="53822351" w:rsidR="008E4C47" w:rsidRDefault="008E4C47" w:rsidP="008E4C47">
      <w:pPr>
        <w:rPr>
          <w:rFonts w:ascii="Baskerville" w:hAnsi="Baskerville"/>
          <w:b/>
          <w:i/>
        </w:rPr>
      </w:pPr>
      <w:r w:rsidRPr="00B90A95">
        <w:rPr>
          <w:rFonts w:ascii="Baskerville" w:hAnsi="Baskerville"/>
          <w:b/>
          <w:i/>
        </w:rPr>
        <w:lastRenderedPageBreak/>
        <w:t>Grading</w:t>
      </w:r>
    </w:p>
    <w:p w14:paraId="4291C520" w14:textId="6D442946" w:rsidR="001B6B6B" w:rsidRDefault="001B6B6B" w:rsidP="008E4C47">
      <w:pPr>
        <w:rPr>
          <w:rFonts w:ascii="Baskerville" w:hAnsi="Baskerville"/>
          <w:b/>
          <w:i/>
        </w:rPr>
      </w:pPr>
    </w:p>
    <w:p w14:paraId="0AD4D973" w14:textId="22F12B92" w:rsidR="003656E1" w:rsidRDefault="003656E1" w:rsidP="008E4C47">
      <w:pPr>
        <w:rPr>
          <w:rFonts w:ascii="Baskerville" w:hAnsi="Baskerville"/>
          <w:bCs/>
          <w:iCs/>
        </w:rPr>
      </w:pPr>
      <w:r w:rsidRPr="003656E1">
        <w:rPr>
          <w:rFonts w:ascii="Baskerville" w:hAnsi="Baskerville"/>
          <w:bCs/>
          <w:iCs/>
        </w:rPr>
        <w:t>Cognitive Psychology</w:t>
      </w:r>
      <w:r>
        <w:rPr>
          <w:rFonts w:ascii="Baskerville" w:hAnsi="Baskerville"/>
          <w:bCs/>
          <w:iCs/>
        </w:rPr>
        <w:t xml:space="preserve"> is a science class. Its methods are rigorous and </w:t>
      </w:r>
      <w:r w:rsidR="00821306">
        <w:rPr>
          <w:rFonts w:ascii="Baskerville" w:hAnsi="Baskerville"/>
          <w:bCs/>
          <w:iCs/>
        </w:rPr>
        <w:t>require concentrated effort. It does not emphasize opinion or generalities. That said, many psychology majors find the cognitive psychology to be extremely rewarding.</w:t>
      </w:r>
    </w:p>
    <w:p w14:paraId="1B12816C" w14:textId="77777777" w:rsidR="00631597" w:rsidRDefault="00631597" w:rsidP="008E4C47">
      <w:pPr>
        <w:rPr>
          <w:rFonts w:ascii="Baskerville" w:hAnsi="Baskerville"/>
          <w:bCs/>
          <w:iCs/>
        </w:rPr>
      </w:pPr>
    </w:p>
    <w:p w14:paraId="6A0A42DD" w14:textId="2EC06219" w:rsidR="00631597" w:rsidRPr="003656E1" w:rsidRDefault="00631597" w:rsidP="008E4C47">
      <w:pPr>
        <w:rPr>
          <w:rFonts w:ascii="Baskerville" w:hAnsi="Baskerville"/>
          <w:bCs/>
          <w:iCs/>
        </w:rPr>
      </w:pPr>
      <w:r>
        <w:rPr>
          <w:rFonts w:ascii="Baskerville" w:hAnsi="Baskerville"/>
          <w:bCs/>
          <w:iCs/>
        </w:rPr>
        <w:t>Here is the grading scheme:</w:t>
      </w:r>
    </w:p>
    <w:p w14:paraId="3E390ABF" w14:textId="77777777" w:rsidR="003656E1" w:rsidRPr="003656E1" w:rsidRDefault="003656E1" w:rsidP="008E4C47">
      <w:pPr>
        <w:rPr>
          <w:rFonts w:ascii="Baskerville" w:hAnsi="Baskerville"/>
          <w:b/>
          <w:iCs/>
        </w:rPr>
      </w:pPr>
    </w:p>
    <w:p w14:paraId="2A5A7D19" w14:textId="7FD5A6F6" w:rsidR="00631597" w:rsidRDefault="000911C4" w:rsidP="00512D14">
      <w:pPr>
        <w:pStyle w:val="ListParagraph"/>
        <w:numPr>
          <w:ilvl w:val="0"/>
          <w:numId w:val="29"/>
        </w:numPr>
        <w:rPr>
          <w:rFonts w:ascii="Baskerville" w:hAnsi="Baskerville"/>
          <w:bCs/>
          <w:iCs/>
        </w:rPr>
      </w:pPr>
      <w:r w:rsidRPr="0090143B">
        <w:rPr>
          <w:rFonts w:ascii="Baskerville" w:hAnsi="Baskerville"/>
          <w:bCs/>
          <w:iCs/>
        </w:rPr>
        <w:t xml:space="preserve">There will be </w:t>
      </w:r>
      <w:r w:rsidR="00DA1388" w:rsidRPr="0090143B">
        <w:rPr>
          <w:rFonts w:ascii="Baskerville" w:hAnsi="Baskerville"/>
          <w:bCs/>
          <w:iCs/>
        </w:rPr>
        <w:t>two</w:t>
      </w:r>
      <w:r w:rsidRPr="0090143B">
        <w:rPr>
          <w:rFonts w:ascii="Baskerville" w:hAnsi="Baskerville"/>
          <w:bCs/>
          <w:iCs/>
        </w:rPr>
        <w:t xml:space="preserve"> tests</w:t>
      </w:r>
      <w:r w:rsidR="009C2ECC" w:rsidRPr="0090143B">
        <w:rPr>
          <w:rFonts w:ascii="Baskerville" w:hAnsi="Baskerville"/>
          <w:bCs/>
          <w:iCs/>
        </w:rPr>
        <w:t xml:space="preserve">: a midterm and a final. Both tests are in class and open </w:t>
      </w:r>
      <w:r w:rsidR="0090143B" w:rsidRPr="0090143B">
        <w:rPr>
          <w:rFonts w:ascii="Baskerville" w:hAnsi="Baskerville"/>
          <w:bCs/>
          <w:iCs/>
        </w:rPr>
        <w:t xml:space="preserve">notes (but closed </w:t>
      </w:r>
      <w:r w:rsidR="00D77FD1">
        <w:rPr>
          <w:rFonts w:ascii="Baskerville" w:hAnsi="Baskerville"/>
          <w:bCs/>
          <w:iCs/>
        </w:rPr>
        <w:t>Internet + AI</w:t>
      </w:r>
      <w:r w:rsidR="0090143B" w:rsidRPr="0090143B">
        <w:rPr>
          <w:rFonts w:ascii="Baskerville" w:hAnsi="Baskerville"/>
          <w:bCs/>
          <w:iCs/>
        </w:rPr>
        <w:t>)</w:t>
      </w:r>
      <w:r w:rsidR="009C2ECC" w:rsidRPr="0090143B">
        <w:rPr>
          <w:rFonts w:ascii="Baskerville" w:hAnsi="Baskerville"/>
          <w:bCs/>
          <w:iCs/>
        </w:rPr>
        <w:t xml:space="preserve">. </w:t>
      </w:r>
    </w:p>
    <w:p w14:paraId="582BCB36" w14:textId="77777777" w:rsidR="0090143B" w:rsidRPr="0090143B" w:rsidRDefault="0090143B" w:rsidP="0090143B">
      <w:pPr>
        <w:pStyle w:val="ListParagraph"/>
        <w:rPr>
          <w:rFonts w:ascii="Baskerville" w:hAnsi="Baskerville"/>
          <w:bCs/>
          <w:iCs/>
        </w:rPr>
      </w:pPr>
    </w:p>
    <w:p w14:paraId="035C759E" w14:textId="400DDC25" w:rsidR="00631597" w:rsidRDefault="0090143B" w:rsidP="001273D0">
      <w:pPr>
        <w:pStyle w:val="ListParagraph"/>
        <w:numPr>
          <w:ilvl w:val="0"/>
          <w:numId w:val="29"/>
        </w:numPr>
        <w:rPr>
          <w:rFonts w:ascii="Baskerville" w:hAnsi="Baskerville"/>
          <w:bCs/>
          <w:iCs/>
        </w:rPr>
      </w:pPr>
      <w:r w:rsidRPr="007D0A1F">
        <w:rPr>
          <w:rFonts w:ascii="Baskerville" w:hAnsi="Baskerville"/>
          <w:bCs/>
          <w:iCs/>
        </w:rPr>
        <w:t xml:space="preserve">There will be 5 HWs in which you will be asked to reflect on the readings and the class discussions. </w:t>
      </w:r>
      <w:r w:rsidR="006707E9" w:rsidRPr="007D0A1F">
        <w:rPr>
          <w:rFonts w:ascii="Baskerville" w:hAnsi="Baskerville"/>
          <w:bCs/>
          <w:iCs/>
        </w:rPr>
        <w:t xml:space="preserve">The </w:t>
      </w:r>
      <w:r w:rsidR="007D0A1F">
        <w:rPr>
          <w:rFonts w:ascii="Baskerville" w:hAnsi="Baskerville"/>
          <w:bCs/>
          <w:iCs/>
        </w:rPr>
        <w:t>homework</w:t>
      </w:r>
      <w:r w:rsidR="006707E9" w:rsidRPr="007D0A1F">
        <w:rPr>
          <w:rFonts w:ascii="Baskerville" w:hAnsi="Baskerville"/>
          <w:bCs/>
          <w:iCs/>
        </w:rPr>
        <w:t xml:space="preserve"> questions will </w:t>
      </w:r>
      <w:r w:rsidR="007D0A1F">
        <w:rPr>
          <w:rFonts w:ascii="Baskerville" w:hAnsi="Baskerville"/>
          <w:bCs/>
          <w:iCs/>
        </w:rPr>
        <w:t>be base</w:t>
      </w:r>
      <w:r w:rsidR="006707E9" w:rsidRPr="007D0A1F">
        <w:rPr>
          <w:rFonts w:ascii="Baskerville" w:hAnsi="Baskerville"/>
          <w:bCs/>
          <w:iCs/>
        </w:rPr>
        <w:t xml:space="preserve">d on class discussions and will </w:t>
      </w:r>
      <w:r w:rsidR="007D0A1F">
        <w:rPr>
          <w:rFonts w:ascii="Baskerville" w:hAnsi="Baskerville"/>
          <w:bCs/>
          <w:iCs/>
        </w:rPr>
        <w:t>require</w:t>
      </w:r>
      <w:r w:rsidR="006707E9" w:rsidRPr="007D0A1F">
        <w:rPr>
          <w:rFonts w:ascii="Baskerville" w:hAnsi="Baskerville"/>
          <w:bCs/>
          <w:iCs/>
        </w:rPr>
        <w:t xml:space="preserve"> you to apply the </w:t>
      </w:r>
      <w:r w:rsidR="007D0A1F">
        <w:rPr>
          <w:rFonts w:ascii="Baskerville" w:hAnsi="Baskerville"/>
          <w:bCs/>
          <w:iCs/>
        </w:rPr>
        <w:t>textbook readings and slides</w:t>
      </w:r>
      <w:r w:rsidR="006707E9" w:rsidRPr="007D0A1F">
        <w:rPr>
          <w:rFonts w:ascii="Baskerville" w:hAnsi="Baskerville"/>
          <w:bCs/>
          <w:iCs/>
        </w:rPr>
        <w:t xml:space="preserve">. We therefore strongly recommend against cutting and pasting from AI chatbots. </w:t>
      </w:r>
      <w:r w:rsidR="007D0A1F">
        <w:rPr>
          <w:rFonts w:ascii="Baskerville" w:hAnsi="Baskerville"/>
          <w:bCs/>
          <w:iCs/>
        </w:rPr>
        <w:t>These answers are known to us and not what we’re looking for.</w:t>
      </w:r>
    </w:p>
    <w:p w14:paraId="45BD4A95" w14:textId="77777777" w:rsidR="007D0A1F" w:rsidRPr="007D0A1F" w:rsidRDefault="007D0A1F" w:rsidP="007D0A1F">
      <w:pPr>
        <w:rPr>
          <w:rFonts w:ascii="Baskerville" w:hAnsi="Baskerville"/>
          <w:bCs/>
          <w:iCs/>
        </w:rPr>
      </w:pPr>
    </w:p>
    <w:p w14:paraId="3FE4F9C3" w14:textId="375189F1" w:rsidR="003656E1" w:rsidRPr="00631597" w:rsidRDefault="00186CBD" w:rsidP="00631597">
      <w:pPr>
        <w:pStyle w:val="ListParagraph"/>
        <w:numPr>
          <w:ilvl w:val="0"/>
          <w:numId w:val="29"/>
        </w:numPr>
        <w:rPr>
          <w:rFonts w:ascii="Baskerville" w:hAnsi="Baskerville"/>
          <w:bCs/>
          <w:iCs/>
        </w:rPr>
      </w:pPr>
      <w:r w:rsidRPr="00631597">
        <w:rPr>
          <w:rFonts w:ascii="Baskerville" w:hAnsi="Baskerville"/>
          <w:bCs/>
          <w:iCs/>
        </w:rPr>
        <w:t xml:space="preserve">Finally, there will be </w:t>
      </w:r>
      <w:r w:rsidR="007018B7">
        <w:rPr>
          <w:rFonts w:ascii="Baskerville" w:hAnsi="Baskerville"/>
          <w:bCs/>
          <w:iCs/>
        </w:rPr>
        <w:t>several</w:t>
      </w:r>
      <w:r w:rsidR="00631597" w:rsidRPr="00631597">
        <w:rPr>
          <w:rFonts w:ascii="Baskerville" w:hAnsi="Baskerville"/>
          <w:bCs/>
          <w:iCs/>
        </w:rPr>
        <w:t xml:space="preserve"> in-class writing assignments that you will complete </w:t>
      </w:r>
      <w:r w:rsidR="006707E9">
        <w:rPr>
          <w:rFonts w:ascii="Baskerville" w:hAnsi="Baskerville"/>
          <w:bCs/>
          <w:iCs/>
        </w:rPr>
        <w:t>o</w:t>
      </w:r>
      <w:r w:rsidR="00631597" w:rsidRPr="00631597">
        <w:rPr>
          <w:rFonts w:ascii="Baskerville" w:hAnsi="Baskerville"/>
          <w:bCs/>
          <w:iCs/>
        </w:rPr>
        <w:t xml:space="preserve">n </w:t>
      </w:r>
      <w:r w:rsidR="006707E9">
        <w:rPr>
          <w:rFonts w:ascii="Baskerville" w:hAnsi="Baskerville"/>
          <w:bCs/>
          <w:iCs/>
        </w:rPr>
        <w:t>C</w:t>
      </w:r>
      <w:r w:rsidR="00631597" w:rsidRPr="00631597">
        <w:rPr>
          <w:rFonts w:ascii="Baskerville" w:hAnsi="Baskerville"/>
          <w:bCs/>
          <w:iCs/>
        </w:rPr>
        <w:t>anvas.</w:t>
      </w:r>
      <w:r w:rsidR="00DA56E4">
        <w:rPr>
          <w:rFonts w:ascii="Baskerville" w:hAnsi="Baskerville"/>
          <w:bCs/>
          <w:iCs/>
        </w:rPr>
        <w:t xml:space="preserve"> Taking this requires you to be in class.</w:t>
      </w:r>
    </w:p>
    <w:p w14:paraId="30B9FC68" w14:textId="77777777" w:rsidR="00631597" w:rsidRDefault="00631597" w:rsidP="008E4C47">
      <w:pPr>
        <w:rPr>
          <w:rFonts w:ascii="Baskerville" w:hAnsi="Baskerville"/>
          <w:bCs/>
          <w:iCs/>
        </w:rPr>
      </w:pPr>
    </w:p>
    <w:p w14:paraId="42DD6ABC" w14:textId="46A2316D" w:rsidR="00631597" w:rsidRPr="00631597" w:rsidRDefault="00631597" w:rsidP="008E4C47">
      <w:pPr>
        <w:rPr>
          <w:rFonts w:ascii="Baskerville" w:hAnsi="Baskerville"/>
          <w:b/>
          <w:iCs/>
          <w:u w:val="single"/>
        </w:rPr>
      </w:pPr>
      <w:r w:rsidRPr="00631597">
        <w:rPr>
          <w:rFonts w:ascii="Baskerville" w:hAnsi="Baskerville"/>
          <w:b/>
          <w:iCs/>
          <w:u w:val="single"/>
        </w:rPr>
        <w:t xml:space="preserve">You must have </w:t>
      </w:r>
      <w:r w:rsidR="0090143B">
        <w:rPr>
          <w:rFonts w:ascii="Baskerville" w:hAnsi="Baskerville"/>
          <w:b/>
          <w:iCs/>
          <w:u w:val="single"/>
        </w:rPr>
        <w:t xml:space="preserve">in-class </w:t>
      </w:r>
      <w:r w:rsidRPr="00631597">
        <w:rPr>
          <w:rFonts w:ascii="Baskerville" w:hAnsi="Baskerville"/>
          <w:b/>
          <w:iCs/>
          <w:u w:val="single"/>
        </w:rPr>
        <w:t xml:space="preserve">access to </w:t>
      </w:r>
      <w:r>
        <w:rPr>
          <w:rFonts w:ascii="Baskerville" w:hAnsi="Baskerville"/>
          <w:b/>
          <w:iCs/>
          <w:u w:val="single"/>
        </w:rPr>
        <w:t>C</w:t>
      </w:r>
      <w:r w:rsidRPr="00631597">
        <w:rPr>
          <w:rFonts w:ascii="Baskerville" w:hAnsi="Baskerville"/>
          <w:b/>
          <w:iCs/>
          <w:u w:val="single"/>
        </w:rPr>
        <w:t xml:space="preserve">anvas – either on </w:t>
      </w:r>
      <w:r>
        <w:rPr>
          <w:rFonts w:ascii="Baskerville" w:hAnsi="Baskerville"/>
          <w:b/>
          <w:iCs/>
          <w:u w:val="single"/>
        </w:rPr>
        <w:t xml:space="preserve">your </w:t>
      </w:r>
      <w:r w:rsidRPr="00631597">
        <w:rPr>
          <w:rFonts w:ascii="Baskerville" w:hAnsi="Baskerville"/>
          <w:b/>
          <w:iCs/>
          <w:u w:val="single"/>
        </w:rPr>
        <w:t>laptop or on your phone</w:t>
      </w:r>
      <w:r>
        <w:rPr>
          <w:rFonts w:ascii="Baskerville" w:hAnsi="Baskerville"/>
          <w:b/>
          <w:iCs/>
          <w:u w:val="single"/>
        </w:rPr>
        <w:t>.</w:t>
      </w:r>
    </w:p>
    <w:p w14:paraId="3262364B" w14:textId="77777777" w:rsidR="003656E1" w:rsidRDefault="003656E1" w:rsidP="008E4C47">
      <w:pPr>
        <w:rPr>
          <w:rFonts w:ascii="Baskerville" w:hAnsi="Baskerville"/>
          <w:bCs/>
          <w:iCs/>
        </w:rPr>
      </w:pPr>
    </w:p>
    <w:p w14:paraId="6AF05BA9" w14:textId="4E4E716D" w:rsidR="001B6B6B" w:rsidRPr="003656E1" w:rsidRDefault="003656E1" w:rsidP="008E4C47">
      <w:pPr>
        <w:rPr>
          <w:rFonts w:ascii="Baskerville" w:hAnsi="Baskerville"/>
          <w:bCs/>
          <w:iCs/>
          <w:u w:val="single"/>
        </w:rPr>
      </w:pPr>
      <w:r>
        <w:rPr>
          <w:rFonts w:ascii="Baskerville" w:hAnsi="Baskerville"/>
          <w:bCs/>
          <w:iCs/>
        </w:rPr>
        <w:t xml:space="preserve">The tests will feature materials covered in the class. Past experience has shown that students do not perform well (at all) if they don’t come to class regularly. </w:t>
      </w:r>
      <w:r w:rsidRPr="003656E1">
        <w:rPr>
          <w:rFonts w:ascii="Baskerville" w:hAnsi="Baskerville"/>
          <w:bCs/>
          <w:iCs/>
          <w:u w:val="single"/>
        </w:rPr>
        <w:t xml:space="preserve">I would strongly urge you not to take this class if you cannot commit to attending regularly. </w:t>
      </w:r>
    </w:p>
    <w:p w14:paraId="4A9A2253" w14:textId="77777777" w:rsidR="008F32C4" w:rsidRPr="00B90A95" w:rsidRDefault="008F32C4" w:rsidP="008E4C47">
      <w:pPr>
        <w:rPr>
          <w:rFonts w:ascii="Baskerville" w:hAnsi="Baskerville"/>
          <w:b/>
          <w:i/>
        </w:rPr>
      </w:pPr>
    </w:p>
    <w:tbl>
      <w:tblPr>
        <w:tblStyle w:val="TableGrid"/>
        <w:tblW w:w="0" w:type="auto"/>
        <w:tblLayout w:type="fixed"/>
        <w:tblLook w:val="04A0" w:firstRow="1" w:lastRow="0" w:firstColumn="1" w:lastColumn="0" w:noHBand="0" w:noVBand="1"/>
      </w:tblPr>
      <w:tblGrid>
        <w:gridCol w:w="4135"/>
        <w:gridCol w:w="1710"/>
        <w:gridCol w:w="3505"/>
      </w:tblGrid>
      <w:tr w:rsidR="0047272B" w:rsidRPr="00B90A95" w14:paraId="4E42C962" w14:textId="27C32C40" w:rsidTr="005571F5">
        <w:tc>
          <w:tcPr>
            <w:tcW w:w="4135" w:type="dxa"/>
          </w:tcPr>
          <w:p w14:paraId="1BE47808" w14:textId="25803566" w:rsidR="0047272B" w:rsidRPr="005571F5" w:rsidRDefault="00631597" w:rsidP="008E4C47">
            <w:pPr>
              <w:rPr>
                <w:rFonts w:ascii="Baskerville" w:hAnsi="Baskerville"/>
                <w:iCs/>
              </w:rPr>
            </w:pPr>
            <w:r>
              <w:rPr>
                <w:rFonts w:ascii="Baskerville" w:hAnsi="Baskerville"/>
                <w:iCs/>
              </w:rPr>
              <w:t>In class writing assignments</w:t>
            </w:r>
          </w:p>
        </w:tc>
        <w:tc>
          <w:tcPr>
            <w:tcW w:w="1710" w:type="dxa"/>
          </w:tcPr>
          <w:p w14:paraId="26DD7EAF" w14:textId="26E28992" w:rsidR="0047272B" w:rsidRPr="005571F5" w:rsidRDefault="00186CBD" w:rsidP="008E4C47">
            <w:pPr>
              <w:rPr>
                <w:rFonts w:ascii="Baskerville" w:hAnsi="Baskerville"/>
                <w:iCs/>
              </w:rPr>
            </w:pPr>
            <w:r>
              <w:rPr>
                <w:rFonts w:ascii="Baskerville" w:hAnsi="Baskerville"/>
                <w:iCs/>
              </w:rPr>
              <w:t>Various</w:t>
            </w:r>
          </w:p>
        </w:tc>
        <w:tc>
          <w:tcPr>
            <w:tcW w:w="3505" w:type="dxa"/>
          </w:tcPr>
          <w:p w14:paraId="1A51C6C2" w14:textId="6AC4AF12" w:rsidR="0047272B" w:rsidRPr="005571F5" w:rsidRDefault="005571F5" w:rsidP="008E4C47">
            <w:pPr>
              <w:rPr>
                <w:rFonts w:ascii="Baskerville" w:hAnsi="Baskerville"/>
                <w:iCs/>
              </w:rPr>
            </w:pPr>
            <w:r>
              <w:rPr>
                <w:rFonts w:ascii="Baskerville" w:hAnsi="Baskerville"/>
                <w:iCs/>
              </w:rPr>
              <w:t>2</w:t>
            </w:r>
            <w:r w:rsidR="0090143B">
              <w:rPr>
                <w:rFonts w:ascii="Baskerville" w:hAnsi="Baskerville"/>
                <w:iCs/>
              </w:rPr>
              <w:t>5</w:t>
            </w:r>
            <w:r>
              <w:rPr>
                <w:rFonts w:ascii="Baskerville" w:hAnsi="Baskerville"/>
                <w:iCs/>
              </w:rPr>
              <w:t>%</w:t>
            </w:r>
          </w:p>
        </w:tc>
      </w:tr>
      <w:tr w:rsidR="0047272B" w:rsidRPr="00B90A95" w14:paraId="558643E8" w14:textId="68585850" w:rsidTr="005571F5">
        <w:tc>
          <w:tcPr>
            <w:tcW w:w="4135" w:type="dxa"/>
          </w:tcPr>
          <w:p w14:paraId="705B5DB7" w14:textId="7F96140A" w:rsidR="0047272B" w:rsidRPr="005571F5" w:rsidRDefault="005571F5" w:rsidP="008E4C47">
            <w:pPr>
              <w:rPr>
                <w:rFonts w:ascii="Baskerville" w:hAnsi="Baskerville"/>
                <w:iCs/>
              </w:rPr>
            </w:pPr>
            <w:r>
              <w:rPr>
                <w:rFonts w:ascii="Baskerville" w:hAnsi="Baskerville"/>
                <w:iCs/>
              </w:rPr>
              <w:t xml:space="preserve">Test </w:t>
            </w:r>
            <w:r w:rsidR="009C2ECC">
              <w:rPr>
                <w:rFonts w:ascii="Baskerville" w:hAnsi="Baskerville"/>
                <w:iCs/>
              </w:rPr>
              <w:t>1</w:t>
            </w:r>
            <w:r>
              <w:rPr>
                <w:rFonts w:ascii="Baskerville" w:hAnsi="Baskerville"/>
                <w:iCs/>
              </w:rPr>
              <w:t xml:space="preserve"> Midterm</w:t>
            </w:r>
          </w:p>
        </w:tc>
        <w:tc>
          <w:tcPr>
            <w:tcW w:w="1710" w:type="dxa"/>
          </w:tcPr>
          <w:p w14:paraId="7C2731C8" w14:textId="3C37F7B2" w:rsidR="0047272B" w:rsidRPr="00954A1B" w:rsidRDefault="005571F5" w:rsidP="008E4C47">
            <w:pPr>
              <w:rPr>
                <w:rFonts w:ascii="Baskerville" w:hAnsi="Baskerville"/>
                <w:iCs/>
              </w:rPr>
            </w:pPr>
            <w:r>
              <w:rPr>
                <w:rFonts w:ascii="Baskerville" w:hAnsi="Baskerville"/>
                <w:iCs/>
              </w:rPr>
              <w:t>3/13</w:t>
            </w:r>
          </w:p>
        </w:tc>
        <w:tc>
          <w:tcPr>
            <w:tcW w:w="3505" w:type="dxa"/>
          </w:tcPr>
          <w:p w14:paraId="06ADD30D" w14:textId="760B8F4A" w:rsidR="0047272B" w:rsidRPr="005571F5" w:rsidRDefault="0090143B" w:rsidP="008E4C47">
            <w:pPr>
              <w:rPr>
                <w:rFonts w:ascii="Baskerville" w:hAnsi="Baskerville"/>
                <w:iCs/>
              </w:rPr>
            </w:pPr>
            <w:r>
              <w:rPr>
                <w:rFonts w:ascii="Baskerville" w:hAnsi="Baskerville"/>
                <w:iCs/>
              </w:rPr>
              <w:t>20</w:t>
            </w:r>
            <w:r w:rsidR="0047272B" w:rsidRPr="005571F5">
              <w:rPr>
                <w:rFonts w:ascii="Baskerville" w:hAnsi="Baskerville"/>
                <w:iCs/>
              </w:rPr>
              <w:t>%</w:t>
            </w:r>
          </w:p>
        </w:tc>
      </w:tr>
      <w:tr w:rsidR="005571F5" w:rsidRPr="00B90A95" w14:paraId="6EC71BBE" w14:textId="77777777" w:rsidTr="005571F5">
        <w:tc>
          <w:tcPr>
            <w:tcW w:w="4135" w:type="dxa"/>
          </w:tcPr>
          <w:p w14:paraId="0946D84F" w14:textId="4DE535A6" w:rsidR="005571F5" w:rsidRDefault="0090143B" w:rsidP="005571F5">
            <w:pPr>
              <w:rPr>
                <w:rFonts w:ascii="Baskerville" w:hAnsi="Baskerville"/>
                <w:iCs/>
              </w:rPr>
            </w:pPr>
            <w:r>
              <w:rPr>
                <w:rFonts w:ascii="Baskerville" w:hAnsi="Baskerville"/>
                <w:iCs/>
              </w:rPr>
              <w:t>HWs</w:t>
            </w:r>
          </w:p>
        </w:tc>
        <w:tc>
          <w:tcPr>
            <w:tcW w:w="1710" w:type="dxa"/>
          </w:tcPr>
          <w:p w14:paraId="7DE50F82" w14:textId="5661C22A" w:rsidR="005571F5" w:rsidRDefault="0090143B" w:rsidP="005571F5">
            <w:pPr>
              <w:rPr>
                <w:rFonts w:ascii="Baskerville" w:hAnsi="Baskerville"/>
                <w:iCs/>
              </w:rPr>
            </w:pPr>
            <w:r>
              <w:rPr>
                <w:rFonts w:ascii="Baskerville" w:hAnsi="Baskerville"/>
                <w:iCs/>
              </w:rPr>
              <w:t>Various</w:t>
            </w:r>
          </w:p>
        </w:tc>
        <w:tc>
          <w:tcPr>
            <w:tcW w:w="3505" w:type="dxa"/>
          </w:tcPr>
          <w:p w14:paraId="5790F300" w14:textId="066FC8E5" w:rsidR="005571F5" w:rsidRPr="005571F5" w:rsidRDefault="005571F5" w:rsidP="005571F5">
            <w:pPr>
              <w:rPr>
                <w:rFonts w:ascii="Baskerville" w:hAnsi="Baskerville"/>
                <w:iCs/>
              </w:rPr>
            </w:pPr>
            <w:r>
              <w:rPr>
                <w:rFonts w:ascii="Baskerville" w:hAnsi="Baskerville"/>
                <w:iCs/>
              </w:rPr>
              <w:t>2</w:t>
            </w:r>
            <w:r w:rsidR="0090143B">
              <w:rPr>
                <w:rFonts w:ascii="Baskerville" w:hAnsi="Baskerville"/>
                <w:iCs/>
              </w:rPr>
              <w:t>5</w:t>
            </w:r>
            <w:r>
              <w:rPr>
                <w:rFonts w:ascii="Baskerville" w:hAnsi="Baskerville"/>
                <w:iCs/>
              </w:rPr>
              <w:t>%</w:t>
            </w:r>
          </w:p>
        </w:tc>
      </w:tr>
      <w:tr w:rsidR="0007648C" w:rsidRPr="00B90A95" w14:paraId="2CB3F7E6" w14:textId="77777777" w:rsidTr="005571F5">
        <w:tc>
          <w:tcPr>
            <w:tcW w:w="4135" w:type="dxa"/>
          </w:tcPr>
          <w:p w14:paraId="5034D8C5" w14:textId="285E2CBB" w:rsidR="0007648C" w:rsidRPr="005571F5" w:rsidRDefault="0007648C" w:rsidP="005571F5">
            <w:pPr>
              <w:rPr>
                <w:rFonts w:ascii="Baskerville" w:hAnsi="Baskerville"/>
                <w:iCs/>
              </w:rPr>
            </w:pPr>
            <w:r>
              <w:rPr>
                <w:rFonts w:ascii="Baskerville" w:hAnsi="Baskerville"/>
                <w:iCs/>
              </w:rPr>
              <w:t xml:space="preserve">Test </w:t>
            </w:r>
            <w:r w:rsidR="009C2ECC">
              <w:rPr>
                <w:rFonts w:ascii="Baskerville" w:hAnsi="Baskerville"/>
                <w:iCs/>
              </w:rPr>
              <w:t>2</w:t>
            </w:r>
            <w:r>
              <w:rPr>
                <w:rFonts w:ascii="Baskerville" w:hAnsi="Baskerville"/>
                <w:iCs/>
              </w:rPr>
              <w:t xml:space="preserve"> Final</w:t>
            </w:r>
          </w:p>
        </w:tc>
        <w:tc>
          <w:tcPr>
            <w:tcW w:w="1710" w:type="dxa"/>
          </w:tcPr>
          <w:p w14:paraId="166CCAD2" w14:textId="60DF3CD6" w:rsidR="0007648C" w:rsidRDefault="0007648C" w:rsidP="005571F5">
            <w:pPr>
              <w:rPr>
                <w:rFonts w:ascii="Baskerville" w:hAnsi="Baskerville"/>
                <w:iCs/>
              </w:rPr>
            </w:pPr>
            <w:r>
              <w:rPr>
                <w:rFonts w:ascii="Baskerville" w:hAnsi="Baskerville"/>
                <w:iCs/>
              </w:rPr>
              <w:t>5/</w:t>
            </w:r>
            <w:r w:rsidR="005F7424">
              <w:rPr>
                <w:rFonts w:ascii="Baskerville" w:hAnsi="Baskerville"/>
                <w:iCs/>
              </w:rPr>
              <w:t>14</w:t>
            </w:r>
          </w:p>
        </w:tc>
        <w:tc>
          <w:tcPr>
            <w:tcW w:w="3505" w:type="dxa"/>
          </w:tcPr>
          <w:p w14:paraId="66AD982E" w14:textId="4C65FE6A" w:rsidR="0007648C" w:rsidRDefault="0007648C" w:rsidP="005571F5">
            <w:pPr>
              <w:rPr>
                <w:rFonts w:ascii="Baskerville" w:hAnsi="Baskerville"/>
                <w:iCs/>
              </w:rPr>
            </w:pPr>
            <w:r>
              <w:rPr>
                <w:rFonts w:ascii="Baskerville" w:hAnsi="Baskerville"/>
                <w:iCs/>
              </w:rPr>
              <w:t>30%</w:t>
            </w:r>
          </w:p>
        </w:tc>
      </w:tr>
    </w:tbl>
    <w:p w14:paraId="1623A917" w14:textId="77777777" w:rsidR="008F32C4" w:rsidRPr="00B90A95" w:rsidRDefault="008F32C4" w:rsidP="008E4C47">
      <w:pPr>
        <w:rPr>
          <w:rFonts w:ascii="Baskerville" w:hAnsi="Baskerville"/>
          <w:b/>
        </w:rPr>
      </w:pPr>
    </w:p>
    <w:p w14:paraId="6F362D6C" w14:textId="7EE92343" w:rsidR="003656E1" w:rsidRPr="003656E1" w:rsidRDefault="003656E1" w:rsidP="008E4C47">
      <w:pPr>
        <w:rPr>
          <w:rFonts w:ascii="Baskerville" w:hAnsi="Baskerville"/>
          <w:u w:val="single"/>
        </w:rPr>
      </w:pPr>
      <w:r w:rsidRPr="003656E1">
        <w:rPr>
          <w:rFonts w:ascii="Baskerville" w:hAnsi="Baskerville"/>
          <w:u w:val="single"/>
        </w:rPr>
        <w:t>If you cannot make a test</w:t>
      </w:r>
      <w:r>
        <w:rPr>
          <w:rFonts w:ascii="Baskerville" w:hAnsi="Baskerville"/>
          <w:u w:val="single"/>
        </w:rPr>
        <w:t xml:space="preserve"> date,</w:t>
      </w:r>
      <w:r w:rsidRPr="003656E1">
        <w:rPr>
          <w:rFonts w:ascii="Baskerville" w:hAnsi="Baskerville"/>
          <w:u w:val="single"/>
        </w:rPr>
        <w:t xml:space="preserve"> please send me an email at-least 24-hours prior to the test providing evidence for the health/personal situation that is causing you to be absent.</w:t>
      </w:r>
    </w:p>
    <w:p w14:paraId="296930FE" w14:textId="77777777" w:rsidR="003656E1" w:rsidRDefault="003656E1" w:rsidP="008E4C47">
      <w:pPr>
        <w:rPr>
          <w:rFonts w:ascii="Baskerville" w:hAnsi="Baskerville"/>
        </w:rPr>
      </w:pPr>
    </w:p>
    <w:p w14:paraId="29A93662" w14:textId="0C796D77" w:rsidR="000A2AE7" w:rsidRPr="00B90A95" w:rsidRDefault="000A2AE7" w:rsidP="008E4C47">
      <w:pPr>
        <w:rPr>
          <w:rFonts w:ascii="Baskerville" w:hAnsi="Baskerville"/>
        </w:rPr>
      </w:pPr>
      <w:r w:rsidRPr="00B90A95">
        <w:rPr>
          <w:rFonts w:ascii="Baskerville" w:hAnsi="Baskerville"/>
        </w:rPr>
        <w:t>I will grade on a curve</w:t>
      </w:r>
      <w:r w:rsidR="00601920" w:rsidRPr="00B90A95">
        <w:rPr>
          <w:rFonts w:ascii="Baskerville" w:hAnsi="Baskerville"/>
        </w:rPr>
        <w:t xml:space="preserve">. I expect the class average to be around </w:t>
      </w:r>
      <w:r w:rsidR="0047272B">
        <w:rPr>
          <w:rFonts w:ascii="Baskerville" w:hAnsi="Baskerville"/>
        </w:rPr>
        <w:t xml:space="preserve">a </w:t>
      </w:r>
      <w:r w:rsidR="00FF75F3" w:rsidRPr="00B90A95">
        <w:rPr>
          <w:rFonts w:ascii="Baskerville" w:hAnsi="Baskerville"/>
        </w:rPr>
        <w:t>B</w:t>
      </w:r>
      <w:r w:rsidR="00601920" w:rsidRPr="00B90A95">
        <w:rPr>
          <w:rFonts w:ascii="Baskerville" w:hAnsi="Baskerville"/>
        </w:rPr>
        <w:t xml:space="preserve">. However, if I feel that people in general are doing really well, the average may be higher. </w:t>
      </w:r>
    </w:p>
    <w:p w14:paraId="5E40A804" w14:textId="77777777" w:rsidR="00601920" w:rsidRPr="00B90A95" w:rsidRDefault="00601920" w:rsidP="008E4C47">
      <w:pPr>
        <w:rPr>
          <w:rFonts w:ascii="Baskerville" w:hAnsi="Baskerville"/>
        </w:rPr>
      </w:pPr>
    </w:p>
    <w:p w14:paraId="0784881F" w14:textId="6B6CD92E" w:rsidR="00601920" w:rsidRPr="00B90A95" w:rsidRDefault="00601920" w:rsidP="008E4C47">
      <w:pPr>
        <w:rPr>
          <w:rFonts w:ascii="Baskerville" w:hAnsi="Baskerville"/>
        </w:rPr>
      </w:pPr>
      <w:r w:rsidRPr="00B90A95">
        <w:rPr>
          <w:rFonts w:ascii="Baskerville" w:hAnsi="Baskerville"/>
        </w:rPr>
        <w:t>My mission in this course is to hel</w:t>
      </w:r>
      <w:r w:rsidR="00380460" w:rsidRPr="00B90A95">
        <w:rPr>
          <w:rFonts w:ascii="Baskerville" w:hAnsi="Baskerville"/>
        </w:rPr>
        <w:t>p you succeed!</w:t>
      </w:r>
      <w:r w:rsidRPr="00B90A95">
        <w:rPr>
          <w:rFonts w:ascii="Baskerville" w:hAnsi="Baskerville"/>
        </w:rPr>
        <w:t xml:space="preserve"> </w:t>
      </w:r>
      <w:r w:rsidR="0047272B">
        <w:rPr>
          <w:rFonts w:ascii="Baskerville" w:hAnsi="Baskerville"/>
        </w:rPr>
        <w:t>I believe that Cognitive</w:t>
      </w:r>
      <w:r w:rsidRPr="00B90A95">
        <w:rPr>
          <w:rFonts w:ascii="Baskerville" w:hAnsi="Baskerville"/>
        </w:rPr>
        <w:t xml:space="preserve"> Psychology </w:t>
      </w:r>
      <w:r w:rsidR="0047272B">
        <w:rPr>
          <w:rFonts w:ascii="Baskerville" w:hAnsi="Baskerville"/>
        </w:rPr>
        <w:t xml:space="preserve">is </w:t>
      </w:r>
      <w:r w:rsidR="00954A1B">
        <w:rPr>
          <w:rFonts w:ascii="Baskerville" w:hAnsi="Baskerville"/>
        </w:rPr>
        <w:t xml:space="preserve">the heart of psychology </w:t>
      </w:r>
      <w:r w:rsidR="00106074">
        <w:rPr>
          <w:rFonts w:ascii="Baskerville" w:hAnsi="Baskerville"/>
        </w:rPr>
        <w:t xml:space="preserve">and AI </w:t>
      </w:r>
      <w:r w:rsidR="00954A1B">
        <w:rPr>
          <w:rFonts w:ascii="Baskerville" w:hAnsi="Baskerville"/>
        </w:rPr>
        <w:t>and my aim is to help you make your way through it in a way which promotes your learning while stoking your interest.</w:t>
      </w:r>
    </w:p>
    <w:p w14:paraId="03CBCD1A" w14:textId="77777777" w:rsidR="00E233D4" w:rsidRPr="00B90A95" w:rsidRDefault="00E233D4" w:rsidP="008E4C47">
      <w:pPr>
        <w:rPr>
          <w:rFonts w:ascii="Baskerville" w:hAnsi="Baskerville"/>
        </w:rPr>
      </w:pPr>
    </w:p>
    <w:p w14:paraId="3C880795" w14:textId="77777777" w:rsidR="00E233D4" w:rsidRPr="00B90A95" w:rsidRDefault="00E233D4" w:rsidP="008E4C47">
      <w:pPr>
        <w:rPr>
          <w:rFonts w:ascii="Baskerville" w:hAnsi="Baskerville"/>
        </w:rPr>
      </w:pPr>
    </w:p>
    <w:p w14:paraId="29C638D0" w14:textId="702E271E" w:rsidR="00412C09" w:rsidRDefault="00412C09">
      <w:pPr>
        <w:rPr>
          <w:rFonts w:ascii="Baskerville" w:hAnsi="Baskerville"/>
        </w:rPr>
      </w:pPr>
      <w:r>
        <w:rPr>
          <w:rFonts w:ascii="Baskerville" w:hAnsi="Baskerville"/>
        </w:rPr>
        <w:br w:type="page"/>
      </w:r>
    </w:p>
    <w:p w14:paraId="1F332238" w14:textId="77777777" w:rsidR="00545073" w:rsidRDefault="00545073" w:rsidP="00545073">
      <w:pPr>
        <w:pStyle w:val="Heading3"/>
        <w:shd w:val="clear" w:color="auto" w:fill="FFFFFF"/>
        <w:spacing w:before="0" w:beforeAutospacing="0" w:after="0" w:afterAutospacing="0"/>
        <w:rPr>
          <w:rFonts w:ascii="Lato" w:hAnsi="Lato"/>
          <w:color w:val="464666"/>
          <w:sz w:val="24"/>
          <w:szCs w:val="24"/>
        </w:rPr>
      </w:pPr>
      <w:r>
        <w:rPr>
          <w:rFonts w:ascii="Lato" w:hAnsi="Lato"/>
          <w:color w:val="464666"/>
          <w:sz w:val="24"/>
          <w:szCs w:val="24"/>
        </w:rPr>
        <w:lastRenderedPageBreak/>
        <w:t>Monday, January 26, 2026</w:t>
      </w:r>
    </w:p>
    <w:p w14:paraId="07B47CEA" w14:textId="77777777" w:rsidR="00545073" w:rsidRDefault="00545073" w:rsidP="00545073">
      <w:pPr>
        <w:numPr>
          <w:ilvl w:val="0"/>
          <w:numId w:val="61"/>
        </w:numPr>
        <w:shd w:val="clear" w:color="auto" w:fill="FFFFFF"/>
        <w:rPr>
          <w:rFonts w:ascii="Lato" w:hAnsi="Lato"/>
          <w:color w:val="333333"/>
          <w:sz w:val="21"/>
          <w:szCs w:val="21"/>
        </w:rPr>
      </w:pPr>
      <w:hyperlink r:id="rId18" w:history="1">
        <w:r>
          <w:rPr>
            <w:rStyle w:val="Hyperlink"/>
            <w:rFonts w:ascii="Lato" w:hAnsi="Lato"/>
            <w:color w:val="666600"/>
            <w:sz w:val="21"/>
            <w:szCs w:val="21"/>
            <w:u w:val="none"/>
          </w:rPr>
          <w:t>Spring '26 Adding Classes | Permission numbers ARE NOT required to add most classes Begins</w:t>
        </w:r>
      </w:hyperlink>
    </w:p>
    <w:p w14:paraId="3228C3D2" w14:textId="77777777" w:rsidR="00545073" w:rsidRDefault="00545073" w:rsidP="00545073">
      <w:pPr>
        <w:numPr>
          <w:ilvl w:val="0"/>
          <w:numId w:val="61"/>
        </w:numPr>
        <w:shd w:val="clear" w:color="auto" w:fill="FFFFFF"/>
        <w:rPr>
          <w:rFonts w:ascii="Lato" w:hAnsi="Lato"/>
          <w:color w:val="333333"/>
          <w:sz w:val="21"/>
          <w:szCs w:val="21"/>
        </w:rPr>
      </w:pPr>
      <w:hyperlink r:id="rId19" w:history="1">
        <w:r>
          <w:rPr>
            <w:rStyle w:val="Hyperlink"/>
            <w:rFonts w:ascii="Lato" w:hAnsi="Lato"/>
            <w:color w:val="666600"/>
            <w:sz w:val="21"/>
            <w:szCs w:val="21"/>
            <w:u w:val="none"/>
          </w:rPr>
          <w:t>Spring '26 First Day of Instruction</w:t>
        </w:r>
      </w:hyperlink>
    </w:p>
    <w:p w14:paraId="60ED2C93" w14:textId="77777777" w:rsidR="00545073" w:rsidRDefault="00545073" w:rsidP="00545073">
      <w:pPr>
        <w:pStyle w:val="Heading3"/>
        <w:shd w:val="clear" w:color="auto" w:fill="FFFFFF"/>
        <w:spacing w:before="0" w:beforeAutospacing="0" w:after="0" w:afterAutospacing="0"/>
        <w:rPr>
          <w:rFonts w:ascii="Lato" w:hAnsi="Lato"/>
          <w:color w:val="464666"/>
          <w:sz w:val="24"/>
          <w:szCs w:val="24"/>
        </w:rPr>
      </w:pPr>
      <w:r>
        <w:rPr>
          <w:rFonts w:ascii="Lato" w:hAnsi="Lato"/>
          <w:color w:val="464666"/>
          <w:sz w:val="24"/>
          <w:szCs w:val="24"/>
        </w:rPr>
        <w:t>Sunday, February 8, 2026</w:t>
      </w:r>
    </w:p>
    <w:p w14:paraId="05D3E2B7" w14:textId="77777777" w:rsidR="00545073" w:rsidRDefault="00545073" w:rsidP="00545073">
      <w:pPr>
        <w:numPr>
          <w:ilvl w:val="0"/>
          <w:numId w:val="62"/>
        </w:numPr>
        <w:shd w:val="clear" w:color="auto" w:fill="FFFFFF"/>
        <w:rPr>
          <w:rFonts w:ascii="Lato" w:hAnsi="Lato"/>
          <w:color w:val="333333"/>
          <w:sz w:val="21"/>
          <w:szCs w:val="21"/>
        </w:rPr>
      </w:pPr>
      <w:hyperlink r:id="rId20" w:history="1">
        <w:r>
          <w:rPr>
            <w:rStyle w:val="Hyperlink"/>
            <w:rFonts w:ascii="Lato" w:hAnsi="Lato"/>
            <w:color w:val="666600"/>
            <w:sz w:val="21"/>
            <w:szCs w:val="21"/>
            <w:u w:val="none"/>
          </w:rPr>
          <w:t>Spring '26 Adding Classes | Permission numbers ARE NOT required to add most classes Ends</w:t>
        </w:r>
      </w:hyperlink>
    </w:p>
    <w:p w14:paraId="2CAD3BC2" w14:textId="77777777" w:rsidR="00545073" w:rsidRDefault="00545073" w:rsidP="00545073">
      <w:pPr>
        <w:pStyle w:val="Heading3"/>
        <w:shd w:val="clear" w:color="auto" w:fill="FFFFFF"/>
        <w:spacing w:before="0" w:beforeAutospacing="0" w:after="0" w:afterAutospacing="0"/>
        <w:rPr>
          <w:rFonts w:ascii="Lato" w:hAnsi="Lato"/>
          <w:color w:val="464666"/>
          <w:sz w:val="24"/>
          <w:szCs w:val="24"/>
        </w:rPr>
      </w:pPr>
      <w:r>
        <w:rPr>
          <w:rFonts w:ascii="Lato" w:hAnsi="Lato"/>
          <w:color w:val="464666"/>
          <w:sz w:val="24"/>
          <w:szCs w:val="24"/>
        </w:rPr>
        <w:t>Monday, February 9, 2026</w:t>
      </w:r>
    </w:p>
    <w:p w14:paraId="0CDA3A93" w14:textId="77777777" w:rsidR="00545073" w:rsidRDefault="00545073" w:rsidP="00545073">
      <w:pPr>
        <w:numPr>
          <w:ilvl w:val="0"/>
          <w:numId w:val="63"/>
        </w:numPr>
        <w:shd w:val="clear" w:color="auto" w:fill="FFFFFF"/>
        <w:rPr>
          <w:rFonts w:ascii="Lato" w:hAnsi="Lato"/>
          <w:color w:val="333333"/>
          <w:sz w:val="21"/>
          <w:szCs w:val="21"/>
        </w:rPr>
      </w:pPr>
      <w:hyperlink r:id="rId21" w:history="1">
        <w:r>
          <w:rPr>
            <w:rStyle w:val="Hyperlink"/>
            <w:rFonts w:ascii="Lato" w:hAnsi="Lato"/>
            <w:color w:val="666600"/>
            <w:sz w:val="21"/>
            <w:szCs w:val="21"/>
            <w:u w:val="none"/>
          </w:rPr>
          <w:t>Spring '26 Adding Classes | Permission numbers ARE Required Begins</w:t>
        </w:r>
      </w:hyperlink>
    </w:p>
    <w:p w14:paraId="2B05DC9D" w14:textId="77777777" w:rsidR="00545073" w:rsidRDefault="00545073" w:rsidP="00545073">
      <w:pPr>
        <w:pStyle w:val="Heading3"/>
        <w:shd w:val="clear" w:color="auto" w:fill="FFFFFF"/>
        <w:spacing w:before="0" w:beforeAutospacing="0" w:after="0" w:afterAutospacing="0"/>
        <w:rPr>
          <w:rFonts w:ascii="Lato" w:hAnsi="Lato"/>
          <w:color w:val="464666"/>
          <w:sz w:val="24"/>
          <w:szCs w:val="24"/>
        </w:rPr>
      </w:pPr>
      <w:r>
        <w:rPr>
          <w:rFonts w:ascii="Lato" w:hAnsi="Lato"/>
          <w:color w:val="464666"/>
          <w:sz w:val="24"/>
          <w:szCs w:val="24"/>
        </w:rPr>
        <w:t>Wednesday, February 11, 2026</w:t>
      </w:r>
    </w:p>
    <w:p w14:paraId="1AED4A41" w14:textId="77777777" w:rsidR="00545073" w:rsidRDefault="00545073" w:rsidP="00545073">
      <w:pPr>
        <w:numPr>
          <w:ilvl w:val="0"/>
          <w:numId w:val="64"/>
        </w:numPr>
        <w:shd w:val="clear" w:color="auto" w:fill="FFFFFF"/>
        <w:rPr>
          <w:rFonts w:ascii="Lato" w:hAnsi="Lato"/>
          <w:color w:val="333333"/>
          <w:sz w:val="21"/>
          <w:szCs w:val="21"/>
        </w:rPr>
      </w:pPr>
      <w:hyperlink r:id="rId22" w:history="1">
        <w:r>
          <w:rPr>
            <w:rStyle w:val="Hyperlink"/>
            <w:rFonts w:ascii="Lato" w:hAnsi="Lato"/>
            <w:color w:val="666600"/>
            <w:sz w:val="21"/>
            <w:szCs w:val="21"/>
            <w:u w:val="none"/>
          </w:rPr>
          <w:t>Spring '26 Last Day for Faculty Drops</w:t>
        </w:r>
      </w:hyperlink>
    </w:p>
    <w:p w14:paraId="1C466393" w14:textId="77777777" w:rsidR="00545073" w:rsidRDefault="00545073" w:rsidP="00545073">
      <w:pPr>
        <w:pStyle w:val="Heading3"/>
        <w:shd w:val="clear" w:color="auto" w:fill="FFFFFF"/>
        <w:spacing w:before="0" w:beforeAutospacing="0" w:after="0" w:afterAutospacing="0"/>
        <w:rPr>
          <w:rFonts w:ascii="Lato" w:hAnsi="Lato"/>
          <w:color w:val="464666"/>
          <w:sz w:val="24"/>
          <w:szCs w:val="24"/>
        </w:rPr>
      </w:pPr>
      <w:r>
        <w:rPr>
          <w:rFonts w:ascii="Lato" w:hAnsi="Lato"/>
          <w:color w:val="464666"/>
          <w:sz w:val="24"/>
          <w:szCs w:val="24"/>
        </w:rPr>
        <w:t>Sunday, February 15, 2026</w:t>
      </w:r>
    </w:p>
    <w:p w14:paraId="5366CE93" w14:textId="77777777" w:rsidR="00545073" w:rsidRDefault="00545073" w:rsidP="00545073">
      <w:pPr>
        <w:numPr>
          <w:ilvl w:val="0"/>
          <w:numId w:val="65"/>
        </w:numPr>
        <w:shd w:val="clear" w:color="auto" w:fill="FFFFFF"/>
        <w:rPr>
          <w:rFonts w:ascii="Lato" w:hAnsi="Lato"/>
          <w:color w:val="333333"/>
          <w:sz w:val="21"/>
          <w:szCs w:val="21"/>
        </w:rPr>
      </w:pPr>
      <w:hyperlink r:id="rId23" w:history="1">
        <w:r>
          <w:rPr>
            <w:rStyle w:val="Hyperlink"/>
            <w:rFonts w:ascii="Lato" w:hAnsi="Lato"/>
            <w:color w:val="666600"/>
            <w:sz w:val="21"/>
            <w:szCs w:val="21"/>
            <w:u w:val="none"/>
          </w:rPr>
          <w:t>SF State Abroad Priority Deadline for Fall 2026</w:t>
        </w:r>
      </w:hyperlink>
    </w:p>
    <w:p w14:paraId="2A0FC4E1" w14:textId="77777777" w:rsidR="00545073" w:rsidRDefault="00545073" w:rsidP="00545073">
      <w:pPr>
        <w:pStyle w:val="Heading3"/>
        <w:shd w:val="clear" w:color="auto" w:fill="FFFFFF"/>
        <w:spacing w:before="0" w:beforeAutospacing="0" w:after="0" w:afterAutospacing="0"/>
        <w:rPr>
          <w:rFonts w:ascii="Lato" w:hAnsi="Lato"/>
          <w:color w:val="464666"/>
          <w:sz w:val="24"/>
          <w:szCs w:val="24"/>
        </w:rPr>
      </w:pPr>
      <w:r>
        <w:rPr>
          <w:rFonts w:ascii="Lato" w:hAnsi="Lato"/>
          <w:color w:val="464666"/>
          <w:sz w:val="24"/>
          <w:szCs w:val="24"/>
        </w:rPr>
        <w:t>Monday, February 16, 2026</w:t>
      </w:r>
    </w:p>
    <w:p w14:paraId="3A00BFA9" w14:textId="77777777" w:rsidR="00545073" w:rsidRDefault="00545073" w:rsidP="00545073">
      <w:pPr>
        <w:numPr>
          <w:ilvl w:val="0"/>
          <w:numId w:val="66"/>
        </w:numPr>
        <w:shd w:val="clear" w:color="auto" w:fill="FFFFFF"/>
        <w:rPr>
          <w:rFonts w:ascii="Lato" w:hAnsi="Lato"/>
          <w:color w:val="333333"/>
          <w:sz w:val="21"/>
          <w:szCs w:val="21"/>
        </w:rPr>
      </w:pPr>
      <w:hyperlink r:id="rId24" w:history="1">
        <w:r>
          <w:rPr>
            <w:rStyle w:val="Hyperlink"/>
            <w:rFonts w:ascii="Lato" w:hAnsi="Lato"/>
            <w:color w:val="666600"/>
            <w:sz w:val="21"/>
            <w:szCs w:val="21"/>
            <w:u w:val="none"/>
          </w:rPr>
          <w:t>Spring '26 Adding Classes | Permission numbers ARE Required Ends</w:t>
        </w:r>
      </w:hyperlink>
    </w:p>
    <w:p w14:paraId="49C57AA7" w14:textId="77777777" w:rsidR="00545073" w:rsidRDefault="00545073" w:rsidP="00545073">
      <w:pPr>
        <w:numPr>
          <w:ilvl w:val="0"/>
          <w:numId w:val="66"/>
        </w:numPr>
        <w:shd w:val="clear" w:color="auto" w:fill="FFFFFF"/>
        <w:rPr>
          <w:rFonts w:ascii="Lato" w:hAnsi="Lato"/>
          <w:color w:val="333333"/>
          <w:sz w:val="21"/>
          <w:szCs w:val="21"/>
        </w:rPr>
      </w:pPr>
      <w:hyperlink r:id="rId25" w:history="1">
        <w:r>
          <w:rPr>
            <w:rStyle w:val="Hyperlink"/>
            <w:rFonts w:ascii="Lato" w:hAnsi="Lato"/>
            <w:color w:val="666600"/>
            <w:sz w:val="21"/>
            <w:szCs w:val="21"/>
            <w:u w:val="none"/>
          </w:rPr>
          <w:t>Spring '26 Last Day to Drop/Withdraw Classes without a W grade</w:t>
        </w:r>
      </w:hyperlink>
    </w:p>
    <w:p w14:paraId="37FF44B7" w14:textId="77777777" w:rsidR="00545073" w:rsidRDefault="00545073" w:rsidP="00545073">
      <w:pPr>
        <w:numPr>
          <w:ilvl w:val="0"/>
          <w:numId w:val="66"/>
        </w:numPr>
        <w:shd w:val="clear" w:color="auto" w:fill="FFFFFF"/>
        <w:rPr>
          <w:rFonts w:ascii="Lato" w:hAnsi="Lato"/>
          <w:color w:val="333333"/>
          <w:sz w:val="21"/>
          <w:szCs w:val="21"/>
        </w:rPr>
      </w:pPr>
      <w:hyperlink r:id="rId26" w:history="1">
        <w:r>
          <w:rPr>
            <w:rStyle w:val="Hyperlink"/>
            <w:rFonts w:ascii="Lato" w:hAnsi="Lato"/>
            <w:color w:val="666600"/>
            <w:sz w:val="21"/>
            <w:szCs w:val="21"/>
            <w:u w:val="none"/>
          </w:rPr>
          <w:t>Spring '26 Audit Deadline</w:t>
        </w:r>
      </w:hyperlink>
    </w:p>
    <w:p w14:paraId="56FBF779" w14:textId="77777777" w:rsidR="00545073" w:rsidRDefault="00545073" w:rsidP="00545073">
      <w:pPr>
        <w:pStyle w:val="Heading3"/>
        <w:shd w:val="clear" w:color="auto" w:fill="FFFFFF"/>
        <w:spacing w:before="0" w:beforeAutospacing="0" w:after="0" w:afterAutospacing="0"/>
        <w:rPr>
          <w:rFonts w:ascii="Lato" w:hAnsi="Lato"/>
          <w:color w:val="464666"/>
          <w:sz w:val="24"/>
          <w:szCs w:val="24"/>
        </w:rPr>
      </w:pPr>
      <w:r>
        <w:rPr>
          <w:rFonts w:ascii="Lato" w:hAnsi="Lato"/>
          <w:color w:val="464666"/>
          <w:sz w:val="24"/>
          <w:szCs w:val="24"/>
        </w:rPr>
        <w:t>Tuesday, February 17, 2026</w:t>
      </w:r>
    </w:p>
    <w:p w14:paraId="1B51B261" w14:textId="77777777" w:rsidR="00545073" w:rsidRDefault="00545073" w:rsidP="00545073">
      <w:pPr>
        <w:numPr>
          <w:ilvl w:val="0"/>
          <w:numId w:val="67"/>
        </w:numPr>
        <w:shd w:val="clear" w:color="auto" w:fill="FFFFFF"/>
        <w:rPr>
          <w:rFonts w:ascii="Lato" w:hAnsi="Lato"/>
          <w:color w:val="333333"/>
          <w:sz w:val="21"/>
          <w:szCs w:val="21"/>
        </w:rPr>
      </w:pPr>
      <w:hyperlink r:id="rId27" w:history="1">
        <w:r>
          <w:rPr>
            <w:rStyle w:val="Hyperlink"/>
            <w:rFonts w:ascii="Lato" w:hAnsi="Lato"/>
            <w:color w:val="666600"/>
            <w:sz w:val="21"/>
            <w:szCs w:val="21"/>
            <w:u w:val="none"/>
          </w:rPr>
          <w:t>Spring '26 Withdrawal from Classes or University For Serious and Compelling Reasons Begins</w:t>
        </w:r>
      </w:hyperlink>
    </w:p>
    <w:p w14:paraId="2834E96A" w14:textId="77777777" w:rsidR="00545073" w:rsidRDefault="00545073" w:rsidP="00545073">
      <w:pPr>
        <w:pStyle w:val="Heading3"/>
        <w:shd w:val="clear" w:color="auto" w:fill="FFFFFF"/>
        <w:spacing w:before="0" w:beforeAutospacing="0" w:after="0" w:afterAutospacing="0"/>
        <w:rPr>
          <w:rFonts w:ascii="Lato" w:hAnsi="Lato"/>
          <w:color w:val="464666"/>
          <w:sz w:val="24"/>
          <w:szCs w:val="24"/>
        </w:rPr>
      </w:pPr>
      <w:r>
        <w:rPr>
          <w:rFonts w:ascii="Lato" w:hAnsi="Lato"/>
          <w:color w:val="464666"/>
          <w:sz w:val="24"/>
          <w:szCs w:val="24"/>
        </w:rPr>
        <w:t>Monday, March 23, 2026</w:t>
      </w:r>
    </w:p>
    <w:p w14:paraId="10EB4780" w14:textId="77777777" w:rsidR="00545073" w:rsidRDefault="00545073" w:rsidP="00545073">
      <w:pPr>
        <w:numPr>
          <w:ilvl w:val="0"/>
          <w:numId w:val="68"/>
        </w:numPr>
        <w:shd w:val="clear" w:color="auto" w:fill="FFFFFF"/>
        <w:rPr>
          <w:rFonts w:ascii="Lato" w:hAnsi="Lato"/>
          <w:color w:val="333333"/>
          <w:sz w:val="21"/>
          <w:szCs w:val="21"/>
        </w:rPr>
      </w:pPr>
      <w:hyperlink r:id="rId28" w:history="1">
        <w:r>
          <w:rPr>
            <w:rStyle w:val="Hyperlink"/>
            <w:rFonts w:ascii="Lato" w:hAnsi="Lato"/>
            <w:color w:val="666600"/>
            <w:sz w:val="21"/>
            <w:szCs w:val="21"/>
            <w:u w:val="none"/>
          </w:rPr>
          <w:t>Spring '26 Recess; No Classes; Campus Open</w:t>
        </w:r>
      </w:hyperlink>
    </w:p>
    <w:p w14:paraId="2D22B19F" w14:textId="77777777" w:rsidR="00545073" w:rsidRDefault="00545073" w:rsidP="00545073">
      <w:pPr>
        <w:pStyle w:val="Heading3"/>
        <w:shd w:val="clear" w:color="auto" w:fill="FFFFFF"/>
        <w:spacing w:before="0" w:beforeAutospacing="0" w:after="0" w:afterAutospacing="0"/>
        <w:rPr>
          <w:rFonts w:ascii="Lato" w:hAnsi="Lato"/>
          <w:color w:val="464666"/>
          <w:sz w:val="24"/>
          <w:szCs w:val="24"/>
        </w:rPr>
      </w:pPr>
      <w:r>
        <w:rPr>
          <w:rFonts w:ascii="Lato" w:hAnsi="Lato"/>
          <w:color w:val="464666"/>
          <w:sz w:val="24"/>
          <w:szCs w:val="24"/>
        </w:rPr>
        <w:t>Tuesday, March 24, 2026</w:t>
      </w:r>
    </w:p>
    <w:p w14:paraId="2704FC7A" w14:textId="77777777" w:rsidR="00545073" w:rsidRDefault="00545073" w:rsidP="00545073">
      <w:pPr>
        <w:numPr>
          <w:ilvl w:val="0"/>
          <w:numId w:val="69"/>
        </w:numPr>
        <w:shd w:val="clear" w:color="auto" w:fill="FFFFFF"/>
        <w:rPr>
          <w:rFonts w:ascii="Lato" w:hAnsi="Lato"/>
          <w:color w:val="333333"/>
          <w:sz w:val="21"/>
          <w:szCs w:val="21"/>
        </w:rPr>
      </w:pPr>
      <w:hyperlink r:id="rId29" w:history="1">
        <w:r>
          <w:rPr>
            <w:rStyle w:val="Hyperlink"/>
            <w:rFonts w:ascii="Lato" w:hAnsi="Lato"/>
            <w:color w:val="666600"/>
            <w:sz w:val="21"/>
            <w:szCs w:val="21"/>
            <w:u w:val="none"/>
          </w:rPr>
          <w:t>Spring '26 Recess; No Classes; Campus Open</w:t>
        </w:r>
      </w:hyperlink>
    </w:p>
    <w:p w14:paraId="05569463" w14:textId="77777777" w:rsidR="00545073" w:rsidRDefault="00545073" w:rsidP="00545073">
      <w:pPr>
        <w:pStyle w:val="Heading3"/>
        <w:shd w:val="clear" w:color="auto" w:fill="FFFFFF"/>
        <w:spacing w:before="0" w:beforeAutospacing="0" w:after="0" w:afterAutospacing="0"/>
        <w:rPr>
          <w:rFonts w:ascii="Lato" w:hAnsi="Lato"/>
          <w:color w:val="464666"/>
          <w:sz w:val="24"/>
          <w:szCs w:val="24"/>
        </w:rPr>
      </w:pPr>
      <w:r>
        <w:rPr>
          <w:rFonts w:ascii="Lato" w:hAnsi="Lato"/>
          <w:color w:val="464666"/>
          <w:sz w:val="24"/>
          <w:szCs w:val="24"/>
        </w:rPr>
        <w:t>Wednesday, March 25, 2026</w:t>
      </w:r>
    </w:p>
    <w:p w14:paraId="6587590D" w14:textId="77777777" w:rsidR="00545073" w:rsidRDefault="00545073" w:rsidP="00545073">
      <w:pPr>
        <w:numPr>
          <w:ilvl w:val="0"/>
          <w:numId w:val="70"/>
        </w:numPr>
        <w:shd w:val="clear" w:color="auto" w:fill="FFFFFF"/>
        <w:rPr>
          <w:rFonts w:ascii="Lato" w:hAnsi="Lato"/>
          <w:color w:val="333333"/>
          <w:sz w:val="21"/>
          <w:szCs w:val="21"/>
        </w:rPr>
      </w:pPr>
      <w:hyperlink r:id="rId30" w:history="1">
        <w:r>
          <w:rPr>
            <w:rStyle w:val="Hyperlink"/>
            <w:rFonts w:ascii="Lato" w:hAnsi="Lato"/>
            <w:color w:val="666600"/>
            <w:sz w:val="21"/>
            <w:szCs w:val="21"/>
            <w:u w:val="none"/>
          </w:rPr>
          <w:t>Spring '26 Recess; No Classes; Campus Open</w:t>
        </w:r>
      </w:hyperlink>
    </w:p>
    <w:p w14:paraId="147045AE" w14:textId="77777777" w:rsidR="00545073" w:rsidRDefault="00545073" w:rsidP="00545073">
      <w:pPr>
        <w:pStyle w:val="Heading3"/>
        <w:shd w:val="clear" w:color="auto" w:fill="FFFFFF"/>
        <w:spacing w:before="0" w:beforeAutospacing="0" w:after="0" w:afterAutospacing="0"/>
        <w:rPr>
          <w:rFonts w:ascii="Lato" w:hAnsi="Lato"/>
          <w:color w:val="464666"/>
          <w:sz w:val="24"/>
          <w:szCs w:val="24"/>
        </w:rPr>
      </w:pPr>
      <w:r>
        <w:rPr>
          <w:rFonts w:ascii="Lato" w:hAnsi="Lato"/>
          <w:color w:val="464666"/>
          <w:sz w:val="24"/>
          <w:szCs w:val="24"/>
        </w:rPr>
        <w:t>Thursday, March 26, 2026</w:t>
      </w:r>
    </w:p>
    <w:p w14:paraId="322DE4A7" w14:textId="77777777" w:rsidR="00545073" w:rsidRDefault="00545073" w:rsidP="00545073">
      <w:pPr>
        <w:numPr>
          <w:ilvl w:val="0"/>
          <w:numId w:val="71"/>
        </w:numPr>
        <w:shd w:val="clear" w:color="auto" w:fill="FFFFFF"/>
        <w:rPr>
          <w:rFonts w:ascii="Lato" w:hAnsi="Lato"/>
          <w:color w:val="333333"/>
          <w:sz w:val="21"/>
          <w:szCs w:val="21"/>
        </w:rPr>
      </w:pPr>
      <w:hyperlink r:id="rId31" w:history="1">
        <w:r>
          <w:rPr>
            <w:rStyle w:val="Hyperlink"/>
            <w:rFonts w:ascii="Lato" w:hAnsi="Lato"/>
            <w:color w:val="666600"/>
            <w:sz w:val="21"/>
            <w:szCs w:val="21"/>
            <w:u w:val="none"/>
          </w:rPr>
          <w:t>Spring '26 Recess; No Classes; Campus Open</w:t>
        </w:r>
      </w:hyperlink>
    </w:p>
    <w:p w14:paraId="25A9963D" w14:textId="77777777" w:rsidR="00545073" w:rsidRDefault="00545073" w:rsidP="00545073">
      <w:pPr>
        <w:pStyle w:val="Heading3"/>
        <w:shd w:val="clear" w:color="auto" w:fill="FFFFFF"/>
        <w:spacing w:before="0" w:beforeAutospacing="0" w:after="0" w:afterAutospacing="0"/>
        <w:rPr>
          <w:rFonts w:ascii="Lato" w:hAnsi="Lato"/>
          <w:color w:val="464666"/>
          <w:sz w:val="24"/>
          <w:szCs w:val="24"/>
        </w:rPr>
      </w:pPr>
      <w:r>
        <w:rPr>
          <w:rFonts w:ascii="Lato" w:hAnsi="Lato"/>
          <w:color w:val="464666"/>
          <w:sz w:val="24"/>
          <w:szCs w:val="24"/>
        </w:rPr>
        <w:t>Friday, March 27, 2026</w:t>
      </w:r>
    </w:p>
    <w:p w14:paraId="75F56525" w14:textId="77777777" w:rsidR="00545073" w:rsidRDefault="00545073" w:rsidP="00545073">
      <w:pPr>
        <w:numPr>
          <w:ilvl w:val="0"/>
          <w:numId w:val="72"/>
        </w:numPr>
        <w:shd w:val="clear" w:color="auto" w:fill="FFFFFF"/>
        <w:rPr>
          <w:rFonts w:ascii="Lato" w:hAnsi="Lato"/>
          <w:color w:val="333333"/>
          <w:sz w:val="21"/>
          <w:szCs w:val="21"/>
        </w:rPr>
      </w:pPr>
      <w:hyperlink r:id="rId32" w:history="1">
        <w:r>
          <w:rPr>
            <w:rStyle w:val="Hyperlink"/>
            <w:rFonts w:ascii="Lato" w:hAnsi="Lato"/>
            <w:color w:val="666600"/>
            <w:sz w:val="21"/>
            <w:szCs w:val="21"/>
            <w:u w:val="none"/>
          </w:rPr>
          <w:t>Spring '26 Recess; No Classes; Campus Open</w:t>
        </w:r>
      </w:hyperlink>
    </w:p>
    <w:p w14:paraId="6236251D" w14:textId="77777777" w:rsidR="00545073" w:rsidRDefault="00545073" w:rsidP="00545073">
      <w:pPr>
        <w:pStyle w:val="Heading3"/>
        <w:shd w:val="clear" w:color="auto" w:fill="FFFFFF"/>
        <w:spacing w:before="0" w:beforeAutospacing="0" w:after="0" w:afterAutospacing="0"/>
        <w:rPr>
          <w:rFonts w:ascii="Lato" w:hAnsi="Lato"/>
          <w:color w:val="464666"/>
          <w:sz w:val="24"/>
          <w:szCs w:val="24"/>
        </w:rPr>
      </w:pPr>
      <w:r>
        <w:rPr>
          <w:rFonts w:ascii="Lato" w:hAnsi="Lato"/>
          <w:color w:val="464666"/>
          <w:sz w:val="24"/>
          <w:szCs w:val="24"/>
        </w:rPr>
        <w:t>Saturday, March 28, 2026</w:t>
      </w:r>
    </w:p>
    <w:p w14:paraId="523AC04C" w14:textId="77777777" w:rsidR="00545073" w:rsidRDefault="00545073" w:rsidP="00545073">
      <w:pPr>
        <w:numPr>
          <w:ilvl w:val="0"/>
          <w:numId w:val="73"/>
        </w:numPr>
        <w:shd w:val="clear" w:color="auto" w:fill="FFFFFF"/>
        <w:rPr>
          <w:rFonts w:ascii="Lato" w:hAnsi="Lato"/>
          <w:color w:val="333333"/>
          <w:sz w:val="21"/>
          <w:szCs w:val="21"/>
        </w:rPr>
      </w:pPr>
      <w:hyperlink r:id="rId33" w:history="1">
        <w:r>
          <w:rPr>
            <w:rStyle w:val="Hyperlink"/>
            <w:rFonts w:ascii="Lato" w:hAnsi="Lato"/>
            <w:color w:val="666600"/>
            <w:sz w:val="21"/>
            <w:szCs w:val="21"/>
            <w:u w:val="none"/>
          </w:rPr>
          <w:t>Spring '26 Recess; No Classes; Campus Open</w:t>
        </w:r>
      </w:hyperlink>
    </w:p>
    <w:p w14:paraId="32EFF9A1" w14:textId="77777777" w:rsidR="00545073" w:rsidRDefault="00545073" w:rsidP="00545073">
      <w:pPr>
        <w:pStyle w:val="Heading3"/>
        <w:shd w:val="clear" w:color="auto" w:fill="FFFFFF"/>
        <w:spacing w:before="0" w:beforeAutospacing="0" w:after="0" w:afterAutospacing="0"/>
        <w:rPr>
          <w:rFonts w:ascii="Lato" w:hAnsi="Lato"/>
          <w:color w:val="464666"/>
          <w:sz w:val="24"/>
          <w:szCs w:val="24"/>
        </w:rPr>
      </w:pPr>
      <w:r>
        <w:rPr>
          <w:rFonts w:ascii="Lato" w:hAnsi="Lato"/>
          <w:color w:val="464666"/>
          <w:sz w:val="24"/>
          <w:szCs w:val="24"/>
        </w:rPr>
        <w:t>Tuesday, March 31, 2026</w:t>
      </w:r>
    </w:p>
    <w:p w14:paraId="3B485D0C" w14:textId="77777777" w:rsidR="00545073" w:rsidRDefault="00545073" w:rsidP="00545073">
      <w:pPr>
        <w:numPr>
          <w:ilvl w:val="0"/>
          <w:numId w:val="74"/>
        </w:numPr>
        <w:shd w:val="clear" w:color="auto" w:fill="FFFFFF"/>
        <w:rPr>
          <w:rFonts w:ascii="Lato" w:hAnsi="Lato"/>
          <w:color w:val="333333"/>
          <w:sz w:val="21"/>
          <w:szCs w:val="21"/>
        </w:rPr>
      </w:pPr>
      <w:hyperlink r:id="rId34" w:history="1">
        <w:r>
          <w:rPr>
            <w:rStyle w:val="Hyperlink"/>
            <w:rFonts w:ascii="Lato" w:hAnsi="Lato"/>
            <w:color w:val="666600"/>
            <w:sz w:val="21"/>
            <w:szCs w:val="21"/>
            <w:u w:val="none"/>
          </w:rPr>
          <w:t>Spring '26 Cesar Chavez Day; No Classes; Offices Closed</w:t>
        </w:r>
      </w:hyperlink>
    </w:p>
    <w:p w14:paraId="62265ABE" w14:textId="77777777" w:rsidR="00545073" w:rsidRDefault="00545073" w:rsidP="00545073">
      <w:pPr>
        <w:pStyle w:val="Heading3"/>
        <w:shd w:val="clear" w:color="auto" w:fill="FFFFFF"/>
        <w:spacing w:before="0" w:beforeAutospacing="0" w:after="0" w:afterAutospacing="0"/>
        <w:rPr>
          <w:rFonts w:ascii="Lato" w:hAnsi="Lato"/>
          <w:color w:val="464666"/>
          <w:sz w:val="24"/>
          <w:szCs w:val="24"/>
        </w:rPr>
      </w:pPr>
      <w:r>
        <w:rPr>
          <w:rFonts w:ascii="Lato" w:hAnsi="Lato"/>
          <w:color w:val="464666"/>
          <w:sz w:val="24"/>
          <w:szCs w:val="24"/>
        </w:rPr>
        <w:t>Monday, April 20, 2026</w:t>
      </w:r>
    </w:p>
    <w:p w14:paraId="74740C81" w14:textId="77777777" w:rsidR="00545073" w:rsidRDefault="00545073" w:rsidP="00545073">
      <w:pPr>
        <w:numPr>
          <w:ilvl w:val="0"/>
          <w:numId w:val="75"/>
        </w:numPr>
        <w:shd w:val="clear" w:color="auto" w:fill="FFFFFF"/>
        <w:rPr>
          <w:rFonts w:ascii="Lato" w:hAnsi="Lato"/>
          <w:color w:val="333333"/>
          <w:sz w:val="21"/>
          <w:szCs w:val="21"/>
        </w:rPr>
      </w:pPr>
      <w:hyperlink r:id="rId35" w:history="1">
        <w:r>
          <w:rPr>
            <w:rStyle w:val="Hyperlink"/>
            <w:rFonts w:ascii="Lato" w:hAnsi="Lato"/>
            <w:color w:val="666600"/>
            <w:sz w:val="21"/>
            <w:szCs w:val="21"/>
            <w:u w:val="none"/>
          </w:rPr>
          <w:t>Spring '26 Withdrawal from Classes or University For Serious and Compelling Reasons Ends</w:t>
        </w:r>
      </w:hyperlink>
    </w:p>
    <w:p w14:paraId="231096C5" w14:textId="77777777" w:rsidR="00545073" w:rsidRDefault="00545073" w:rsidP="00545073">
      <w:pPr>
        <w:pStyle w:val="Heading3"/>
        <w:shd w:val="clear" w:color="auto" w:fill="FFFFFF"/>
        <w:spacing w:before="0" w:beforeAutospacing="0" w:after="0" w:afterAutospacing="0"/>
        <w:rPr>
          <w:rFonts w:ascii="Lato" w:hAnsi="Lato"/>
          <w:color w:val="464666"/>
          <w:sz w:val="24"/>
          <w:szCs w:val="24"/>
        </w:rPr>
      </w:pPr>
      <w:r>
        <w:rPr>
          <w:rFonts w:ascii="Lato" w:hAnsi="Lato"/>
          <w:color w:val="464666"/>
          <w:sz w:val="24"/>
          <w:szCs w:val="24"/>
        </w:rPr>
        <w:t>Tuesday, April 21, 2026</w:t>
      </w:r>
    </w:p>
    <w:p w14:paraId="4E74B83E" w14:textId="77777777" w:rsidR="00545073" w:rsidRDefault="00545073" w:rsidP="00545073">
      <w:pPr>
        <w:numPr>
          <w:ilvl w:val="0"/>
          <w:numId w:val="76"/>
        </w:numPr>
        <w:shd w:val="clear" w:color="auto" w:fill="FFFFFF"/>
        <w:rPr>
          <w:rFonts w:ascii="Lato" w:hAnsi="Lato"/>
          <w:color w:val="333333"/>
          <w:sz w:val="21"/>
          <w:szCs w:val="21"/>
        </w:rPr>
      </w:pPr>
      <w:hyperlink r:id="rId36" w:history="1">
        <w:r>
          <w:rPr>
            <w:rStyle w:val="Hyperlink"/>
            <w:rFonts w:ascii="Lato" w:hAnsi="Lato"/>
            <w:color w:val="666600"/>
            <w:sz w:val="21"/>
            <w:szCs w:val="21"/>
            <w:u w:val="none"/>
          </w:rPr>
          <w:t>Spring '26 Withdrawal from Classes or University By Exception for Documented Serious and Compelling Reasons Begins</w:t>
        </w:r>
      </w:hyperlink>
    </w:p>
    <w:p w14:paraId="6ECCF099" w14:textId="77777777" w:rsidR="00545073" w:rsidRDefault="00545073" w:rsidP="00545073">
      <w:pPr>
        <w:pStyle w:val="Heading3"/>
        <w:shd w:val="clear" w:color="auto" w:fill="FFFFFF"/>
        <w:spacing w:before="0" w:beforeAutospacing="0" w:after="0" w:afterAutospacing="0"/>
        <w:rPr>
          <w:rFonts w:ascii="Lato" w:hAnsi="Lato"/>
          <w:color w:val="464666"/>
          <w:sz w:val="24"/>
          <w:szCs w:val="24"/>
        </w:rPr>
      </w:pPr>
      <w:r>
        <w:rPr>
          <w:rFonts w:ascii="Lato" w:hAnsi="Lato"/>
          <w:color w:val="464666"/>
          <w:sz w:val="24"/>
          <w:szCs w:val="24"/>
        </w:rPr>
        <w:t>Friday, May 8, 2026</w:t>
      </w:r>
    </w:p>
    <w:p w14:paraId="473701C3" w14:textId="77777777" w:rsidR="00545073" w:rsidRDefault="00545073" w:rsidP="00545073">
      <w:pPr>
        <w:numPr>
          <w:ilvl w:val="0"/>
          <w:numId w:val="77"/>
        </w:numPr>
        <w:shd w:val="clear" w:color="auto" w:fill="FFFFFF"/>
        <w:rPr>
          <w:rFonts w:ascii="Lato" w:hAnsi="Lato"/>
          <w:color w:val="333333"/>
          <w:sz w:val="21"/>
          <w:szCs w:val="21"/>
        </w:rPr>
      </w:pPr>
      <w:hyperlink r:id="rId37" w:history="1">
        <w:r>
          <w:rPr>
            <w:rStyle w:val="Hyperlink"/>
            <w:rFonts w:ascii="Lato" w:hAnsi="Lato"/>
            <w:color w:val="666600"/>
            <w:sz w:val="21"/>
            <w:szCs w:val="21"/>
            <w:u w:val="none"/>
          </w:rPr>
          <w:t>Spring '26 Grading Option Deadline (This includes Cr/No CR or Letter Grade)</w:t>
        </w:r>
      </w:hyperlink>
    </w:p>
    <w:p w14:paraId="244B6A23" w14:textId="77777777" w:rsidR="00545073" w:rsidRDefault="00545073" w:rsidP="00545073">
      <w:pPr>
        <w:pStyle w:val="Heading3"/>
        <w:shd w:val="clear" w:color="auto" w:fill="FFFFFF"/>
        <w:spacing w:before="0" w:beforeAutospacing="0" w:after="0" w:afterAutospacing="0"/>
        <w:rPr>
          <w:rFonts w:ascii="Lato" w:hAnsi="Lato"/>
          <w:color w:val="464666"/>
          <w:sz w:val="24"/>
          <w:szCs w:val="24"/>
        </w:rPr>
      </w:pPr>
      <w:r>
        <w:rPr>
          <w:rFonts w:ascii="Lato" w:hAnsi="Lato"/>
          <w:color w:val="464666"/>
          <w:sz w:val="24"/>
          <w:szCs w:val="24"/>
        </w:rPr>
        <w:t>Friday, May 15, 2026</w:t>
      </w:r>
    </w:p>
    <w:p w14:paraId="7C338173" w14:textId="77777777" w:rsidR="00545073" w:rsidRDefault="00545073" w:rsidP="00545073">
      <w:pPr>
        <w:numPr>
          <w:ilvl w:val="0"/>
          <w:numId w:val="78"/>
        </w:numPr>
        <w:shd w:val="clear" w:color="auto" w:fill="FFFFFF"/>
        <w:rPr>
          <w:rFonts w:ascii="Lato" w:hAnsi="Lato"/>
          <w:color w:val="333333"/>
          <w:sz w:val="21"/>
          <w:szCs w:val="21"/>
        </w:rPr>
      </w:pPr>
      <w:hyperlink r:id="rId38" w:history="1">
        <w:r>
          <w:rPr>
            <w:rStyle w:val="Hyperlink"/>
            <w:rFonts w:ascii="Lato" w:hAnsi="Lato"/>
            <w:color w:val="666600"/>
            <w:sz w:val="21"/>
            <w:szCs w:val="21"/>
            <w:u w:val="none"/>
          </w:rPr>
          <w:t>Spring '26 Withdrawal from Classes or University By Exception for Documented Serious and Compelling Reasons Ends</w:t>
        </w:r>
      </w:hyperlink>
    </w:p>
    <w:p w14:paraId="5EFA1695" w14:textId="77777777" w:rsidR="00545073" w:rsidRDefault="00545073" w:rsidP="00545073">
      <w:pPr>
        <w:numPr>
          <w:ilvl w:val="0"/>
          <w:numId w:val="78"/>
        </w:numPr>
        <w:shd w:val="clear" w:color="auto" w:fill="FFFFFF"/>
        <w:rPr>
          <w:rFonts w:ascii="Lato" w:hAnsi="Lato"/>
          <w:color w:val="333333"/>
          <w:sz w:val="21"/>
          <w:szCs w:val="21"/>
        </w:rPr>
      </w:pPr>
      <w:hyperlink r:id="rId39" w:history="1">
        <w:r>
          <w:rPr>
            <w:rStyle w:val="Hyperlink"/>
            <w:rFonts w:ascii="Lato" w:hAnsi="Lato"/>
            <w:color w:val="666600"/>
            <w:sz w:val="21"/>
            <w:szCs w:val="21"/>
            <w:u w:val="none"/>
          </w:rPr>
          <w:t>Spring '26 Last Day of Classes</w:t>
        </w:r>
      </w:hyperlink>
    </w:p>
    <w:p w14:paraId="3B412B12" w14:textId="77777777" w:rsidR="00545073" w:rsidRDefault="00545073" w:rsidP="00545073">
      <w:pPr>
        <w:rPr>
          <w:rFonts w:ascii="Times New Roman" w:hAnsi="Times New Roman"/>
        </w:rPr>
      </w:pPr>
    </w:p>
    <w:p w14:paraId="7599C0A5" w14:textId="63D7E88E" w:rsidR="00FB4460" w:rsidRPr="00FB4460" w:rsidRDefault="00FB4460">
      <w:pPr>
        <w:rPr>
          <w:rFonts w:ascii="Baskerville" w:hAnsi="Baskerville"/>
          <w:b/>
          <w:bCs/>
        </w:rPr>
      </w:pPr>
    </w:p>
    <w:p w14:paraId="7E2B8C1A" w14:textId="77777777" w:rsidR="00F1443B" w:rsidRDefault="00F1443B">
      <w:pPr>
        <w:rPr>
          <w:rFonts w:ascii="Baskerville" w:hAnsi="Baskerville"/>
          <w:b/>
          <w:bCs/>
        </w:rPr>
      </w:pPr>
      <w:r>
        <w:rPr>
          <w:rFonts w:ascii="Baskerville" w:hAnsi="Baskerville"/>
          <w:b/>
          <w:bCs/>
        </w:rPr>
        <w:br w:type="page"/>
      </w:r>
    </w:p>
    <w:p w14:paraId="15F0B930" w14:textId="5B023156" w:rsidR="00C0518A" w:rsidRDefault="00C0518A" w:rsidP="00C0518A">
      <w:pPr>
        <w:jc w:val="center"/>
        <w:rPr>
          <w:rFonts w:ascii="Baskerville" w:hAnsi="Baskerville"/>
          <w:b/>
          <w:bCs/>
        </w:rPr>
      </w:pPr>
      <w:r w:rsidRPr="00B0191B">
        <w:rPr>
          <w:rFonts w:ascii="Baskerville" w:hAnsi="Baskerville"/>
          <w:b/>
          <w:bCs/>
        </w:rPr>
        <w:lastRenderedPageBreak/>
        <w:t>Psychology Department Statement on Inclusion</w:t>
      </w:r>
    </w:p>
    <w:p w14:paraId="1F488527" w14:textId="77777777" w:rsidR="00545073" w:rsidRPr="00B0191B" w:rsidRDefault="00545073" w:rsidP="00C0518A">
      <w:pPr>
        <w:jc w:val="center"/>
        <w:rPr>
          <w:rFonts w:ascii="Baskerville" w:hAnsi="Baskerville"/>
        </w:rPr>
      </w:pPr>
    </w:p>
    <w:p w14:paraId="4EFD13D8" w14:textId="77777777" w:rsidR="00C0518A" w:rsidRPr="00B0191B" w:rsidRDefault="00C0518A" w:rsidP="00C0518A">
      <w:pPr>
        <w:rPr>
          <w:rFonts w:ascii="Baskerville" w:hAnsi="Baskerville"/>
        </w:rPr>
      </w:pPr>
      <w:r w:rsidRPr="00B0191B">
        <w:rPr>
          <w:rFonts w:ascii="Baskerville" w:hAnsi="Baskerville"/>
          <w:b/>
          <w:bCs/>
        </w:rPr>
        <w:t xml:space="preserve">We VALUE Respect, Civility, and Inclusion </w:t>
      </w:r>
    </w:p>
    <w:p w14:paraId="5DEF2DA8" w14:textId="77777777" w:rsidR="00C0518A" w:rsidRPr="00B0191B" w:rsidRDefault="00C0518A" w:rsidP="00C0518A">
      <w:pPr>
        <w:rPr>
          <w:rFonts w:ascii="Baskerville" w:hAnsi="Baskerville"/>
        </w:rPr>
      </w:pPr>
      <w:r w:rsidRPr="00B0191B">
        <w:rPr>
          <w:rFonts w:ascii="Baskerville" w:hAnsi="Baskerville"/>
        </w:rPr>
        <w:t xml:space="preserve">The Psychology Department is committed to providing a multi-cultural academic setting and climate that is respectful, inclusive, civil, and harassment-free for individuals regardless of ability, age, ethnicity, gender identity or expression, indigenous heritage, immigration status, nationality, physical appearance, political affiliation, race, religion or spirituality (or lack thereof), sexual orientation, social class, socioeconomic status, or other cultural, demographic, and social </w:t>
      </w:r>
    </w:p>
    <w:p w14:paraId="3BB762A5" w14:textId="77777777" w:rsidR="00C0518A" w:rsidRPr="00B0191B" w:rsidRDefault="00C0518A" w:rsidP="00C0518A">
      <w:pPr>
        <w:rPr>
          <w:rFonts w:ascii="Baskerville" w:hAnsi="Baskerville"/>
        </w:rPr>
      </w:pPr>
      <w:r w:rsidRPr="00B0191B">
        <w:rPr>
          <w:rFonts w:ascii="Baskerville" w:hAnsi="Baskerville"/>
        </w:rPr>
        <w:t xml:space="preserve">Examples of language or behaviors in the academic setting that are not respectful include but are not limited to: </w:t>
      </w:r>
    </w:p>
    <w:p w14:paraId="05501AE7" w14:textId="77777777" w:rsidR="00C0518A" w:rsidRPr="00B0191B" w:rsidRDefault="00C0518A" w:rsidP="00C0518A">
      <w:pPr>
        <w:numPr>
          <w:ilvl w:val="0"/>
          <w:numId w:val="22"/>
        </w:numPr>
        <w:rPr>
          <w:rFonts w:ascii="Baskerville" w:hAnsi="Baskerville"/>
        </w:rPr>
      </w:pPr>
      <w:r w:rsidRPr="00B0191B">
        <w:rPr>
          <w:rFonts w:ascii="Baskerville" w:hAnsi="Baskerville"/>
        </w:rPr>
        <w:t xml:space="preserve">Discriminatory statements that are overt (e.g., hostility) or subtle (e.g., microaggressions) </w:t>
      </w:r>
    </w:p>
    <w:p w14:paraId="6D24C3EA" w14:textId="77777777" w:rsidR="00C0518A" w:rsidRPr="00B0191B" w:rsidRDefault="00C0518A" w:rsidP="00C0518A">
      <w:pPr>
        <w:numPr>
          <w:ilvl w:val="0"/>
          <w:numId w:val="22"/>
        </w:numPr>
        <w:rPr>
          <w:rFonts w:ascii="Baskerville" w:hAnsi="Baskerville"/>
        </w:rPr>
      </w:pPr>
      <w:r w:rsidRPr="00B0191B">
        <w:rPr>
          <w:rFonts w:ascii="Baskerville" w:hAnsi="Baskerville"/>
        </w:rPr>
        <w:t>Posting discriminatory materials on campus or campus-related forums (</w:t>
      </w:r>
      <w:proofErr w:type="spellStart"/>
      <w:r w:rsidRPr="00B0191B">
        <w:rPr>
          <w:rFonts w:ascii="Baskerville" w:hAnsi="Baskerville"/>
        </w:rPr>
        <w:t>iLearn</w:t>
      </w:r>
      <w:proofErr w:type="spellEnd"/>
      <w:r w:rsidRPr="00B0191B">
        <w:rPr>
          <w:rFonts w:ascii="Baskerville" w:hAnsi="Baskerville"/>
        </w:rPr>
        <w:t xml:space="preserve">, Zoom) </w:t>
      </w:r>
    </w:p>
    <w:p w14:paraId="367CEA75" w14:textId="77777777" w:rsidR="00C0518A" w:rsidRPr="00B0191B" w:rsidRDefault="00C0518A" w:rsidP="00C0518A">
      <w:pPr>
        <w:numPr>
          <w:ilvl w:val="0"/>
          <w:numId w:val="22"/>
        </w:numPr>
        <w:rPr>
          <w:rFonts w:ascii="Baskerville" w:hAnsi="Baskerville"/>
        </w:rPr>
      </w:pPr>
      <w:r w:rsidRPr="00B0191B">
        <w:rPr>
          <w:rFonts w:ascii="Baskerville" w:hAnsi="Baskerville"/>
        </w:rPr>
        <w:t xml:space="preserve">Behaviors or statements that interfere with the learning of others </w:t>
      </w:r>
    </w:p>
    <w:p w14:paraId="713B6D7B" w14:textId="77777777" w:rsidR="00C0518A" w:rsidRPr="00B0191B" w:rsidRDefault="00C0518A" w:rsidP="00C0518A">
      <w:pPr>
        <w:numPr>
          <w:ilvl w:val="0"/>
          <w:numId w:val="22"/>
        </w:numPr>
        <w:rPr>
          <w:rFonts w:ascii="Baskerville" w:hAnsi="Baskerville"/>
        </w:rPr>
      </w:pPr>
      <w:r w:rsidRPr="00B0191B">
        <w:rPr>
          <w:rFonts w:ascii="Baskerville" w:hAnsi="Baskerville"/>
        </w:rPr>
        <w:t xml:space="preserve">Marginalizing individuals based on their social or demographic identity, or perceived identity </w:t>
      </w:r>
    </w:p>
    <w:p w14:paraId="0FE405DE" w14:textId="77777777" w:rsidR="00C0518A" w:rsidRPr="00B0191B" w:rsidRDefault="00C0518A" w:rsidP="00C0518A">
      <w:pPr>
        <w:rPr>
          <w:rFonts w:ascii="Baskerville" w:hAnsi="Baskerville"/>
        </w:rPr>
      </w:pPr>
      <w:r w:rsidRPr="00B0191B">
        <w:rPr>
          <w:rFonts w:ascii="Baskerville" w:hAnsi="Baskerville"/>
        </w:rPr>
        <w:t xml:space="preserve">identification*. </w:t>
      </w:r>
    </w:p>
    <w:p w14:paraId="39C1C4A1" w14:textId="77777777" w:rsidR="00C0518A" w:rsidRPr="00B0191B" w:rsidRDefault="00C0518A" w:rsidP="00C0518A">
      <w:pPr>
        <w:rPr>
          <w:rFonts w:ascii="Baskerville" w:hAnsi="Baskerville"/>
        </w:rPr>
      </w:pPr>
      <w:r w:rsidRPr="00B0191B">
        <w:rPr>
          <w:rFonts w:ascii="Baskerville" w:hAnsi="Baskerville"/>
          <w:b/>
          <w:bCs/>
        </w:rPr>
        <w:t xml:space="preserve">We ASK </w:t>
      </w:r>
      <w:r w:rsidRPr="00B0191B">
        <w:rPr>
          <w:rFonts w:ascii="Baskerville" w:hAnsi="Baskerville"/>
        </w:rPr>
        <w:t xml:space="preserve">that all members of our department, including undergraduate students, graduate </w:t>
      </w:r>
    </w:p>
    <w:p w14:paraId="59A12A0E" w14:textId="77777777" w:rsidR="00C0518A" w:rsidRPr="00B0191B" w:rsidRDefault="00C0518A" w:rsidP="00C0518A">
      <w:pPr>
        <w:rPr>
          <w:rFonts w:ascii="Baskerville" w:hAnsi="Baskerville"/>
        </w:rPr>
      </w:pPr>
      <w:r w:rsidRPr="00B0191B">
        <w:rPr>
          <w:rFonts w:ascii="Baskerville" w:hAnsi="Baskerville"/>
        </w:rPr>
        <w:t xml:space="preserve">students, faculty, staff, and guests, treat each other with respect and civility. We strive for this in every aspect of our interactions including, for example, in language (e.g., pronouns), verbal and written communication (e.g., thoughtful and active listening), and behaviors in the virtual or real classroom, research laboratory, as well as in any other setting that holds a department function. </w:t>
      </w:r>
    </w:p>
    <w:p w14:paraId="16D74590" w14:textId="77777777" w:rsidR="00C0518A" w:rsidRPr="00B0191B" w:rsidRDefault="00C0518A" w:rsidP="00C0518A">
      <w:pPr>
        <w:rPr>
          <w:rFonts w:ascii="Baskerville" w:hAnsi="Baskerville"/>
        </w:rPr>
      </w:pPr>
      <w:r w:rsidRPr="00B0191B">
        <w:rPr>
          <w:rFonts w:ascii="Baskerville" w:hAnsi="Baskerville"/>
        </w:rPr>
        <w:t xml:space="preserve">• Inappropriate, unwelcome, or non-consensual comments, behaviors, photography or recording </w:t>
      </w:r>
    </w:p>
    <w:p w14:paraId="5B945D0F" w14:textId="77777777" w:rsidR="00C0518A" w:rsidRPr="00B0191B" w:rsidRDefault="00C0518A" w:rsidP="00C0518A">
      <w:pPr>
        <w:rPr>
          <w:rFonts w:ascii="Baskerville" w:hAnsi="Baskerville"/>
        </w:rPr>
      </w:pPr>
      <w:r w:rsidRPr="00B0191B">
        <w:rPr>
          <w:rFonts w:ascii="Baskerville" w:hAnsi="Baskerville"/>
        </w:rPr>
        <w:t>o Disability Programs and Resource Center (https://access.sfsu.edu/)</w:t>
      </w:r>
      <w:r w:rsidRPr="00B0191B">
        <w:rPr>
          <w:rFonts w:ascii="Baskerville" w:hAnsi="Baskerville"/>
        </w:rPr>
        <w:br/>
        <w:t xml:space="preserve">o Diversity, Student Equity, and Interfaith Programs (https://equity.sfsu.edu/node/16) o Mental health at Counseling &amp; Psychological Services (https://psyservs.sfsu.edu/) o Physical health at the Health Center (https://health.sfsu.edu/) </w:t>
      </w:r>
    </w:p>
    <w:p w14:paraId="65C2E7AE" w14:textId="77777777" w:rsidR="00C0518A" w:rsidRPr="00B0191B" w:rsidRDefault="00C0518A" w:rsidP="00C0518A">
      <w:pPr>
        <w:rPr>
          <w:rFonts w:ascii="Baskerville" w:hAnsi="Baskerville"/>
        </w:rPr>
      </w:pPr>
      <w:r w:rsidRPr="00B0191B">
        <w:rPr>
          <w:rFonts w:ascii="Baskerville" w:hAnsi="Baskerville"/>
        </w:rPr>
        <w:t xml:space="preserve">• Advocating for or encouraging any of the above </w:t>
      </w:r>
    </w:p>
    <w:p w14:paraId="013EF93F" w14:textId="77777777" w:rsidR="00C0518A" w:rsidRPr="00B0191B" w:rsidRDefault="00C0518A" w:rsidP="00C0518A">
      <w:pPr>
        <w:rPr>
          <w:rFonts w:ascii="Baskerville" w:hAnsi="Baskerville"/>
        </w:rPr>
      </w:pPr>
      <w:r w:rsidRPr="00B0191B">
        <w:rPr>
          <w:rFonts w:ascii="Baskerville" w:hAnsi="Baskerville"/>
          <w:b/>
          <w:bCs/>
        </w:rPr>
        <w:t xml:space="preserve">We encourage ACCOUNTABILITY and seeking SUPPORT </w:t>
      </w:r>
    </w:p>
    <w:p w14:paraId="67ECA31A" w14:textId="77777777" w:rsidR="00C0518A" w:rsidRPr="00B0191B" w:rsidRDefault="00C0518A" w:rsidP="00C0518A">
      <w:pPr>
        <w:rPr>
          <w:rFonts w:ascii="Baskerville" w:hAnsi="Baskerville"/>
        </w:rPr>
      </w:pPr>
      <w:r w:rsidRPr="00B0191B">
        <w:rPr>
          <w:rFonts w:ascii="Baskerville" w:hAnsi="Baskerville"/>
        </w:rPr>
        <w:t xml:space="preserve">• To receive support for </w:t>
      </w:r>
    </w:p>
    <w:p w14:paraId="7C3A05A4" w14:textId="77777777" w:rsidR="00C0518A" w:rsidRPr="00B0191B" w:rsidRDefault="00C0518A" w:rsidP="00C0518A">
      <w:pPr>
        <w:rPr>
          <w:rFonts w:ascii="Baskerville" w:hAnsi="Baskerville"/>
        </w:rPr>
      </w:pPr>
      <w:r w:rsidRPr="00B0191B">
        <w:rPr>
          <w:rFonts w:ascii="Baskerville" w:hAnsi="Baskerville"/>
        </w:rPr>
        <w:t xml:space="preserve">o Asian American and Pacific Islander Retention and Education (https://aspire.sfsu.edu/home) </w:t>
      </w:r>
    </w:p>
    <w:p w14:paraId="58F77124" w14:textId="77777777" w:rsidR="00C0518A" w:rsidRPr="00B0191B" w:rsidRDefault="00C0518A" w:rsidP="00C0518A">
      <w:pPr>
        <w:rPr>
          <w:rFonts w:ascii="Baskerville" w:hAnsi="Baskerville"/>
        </w:rPr>
      </w:pPr>
    </w:p>
    <w:p w14:paraId="27BC68FE" w14:textId="77777777" w:rsidR="00C0518A" w:rsidRPr="00B0191B" w:rsidRDefault="00C0518A" w:rsidP="00C0518A">
      <w:pPr>
        <w:rPr>
          <w:rFonts w:ascii="Baskerville" w:hAnsi="Baskerville"/>
        </w:rPr>
      </w:pPr>
      <w:r w:rsidRPr="00B0191B">
        <w:rPr>
          <w:rFonts w:ascii="Baskerville" w:hAnsi="Baskerville"/>
        </w:rPr>
        <w:t xml:space="preserve">o Sexualized violence at the Safe Place (https://psyservs.sfsu.edu/content/safe-place) o Undocumented students at the Dream Resource Center (https://drc.sfsu.edu) </w:t>
      </w:r>
    </w:p>
    <w:p w14:paraId="021495DE" w14:textId="77777777" w:rsidR="00C0518A" w:rsidRPr="00B0191B" w:rsidRDefault="00C0518A" w:rsidP="00C0518A">
      <w:pPr>
        <w:rPr>
          <w:rFonts w:ascii="Baskerville" w:hAnsi="Baskerville"/>
        </w:rPr>
      </w:pPr>
      <w:r w:rsidRPr="00B0191B">
        <w:rPr>
          <w:rFonts w:ascii="Baskerville" w:hAnsi="Baskerville"/>
        </w:rPr>
        <w:t xml:space="preserve">• To contact </w:t>
      </w:r>
    </w:p>
    <w:p w14:paraId="6AC624F6" w14:textId="77777777" w:rsidR="00C0518A" w:rsidRPr="00B0191B" w:rsidRDefault="00C0518A" w:rsidP="00C0518A">
      <w:pPr>
        <w:rPr>
          <w:rFonts w:ascii="Baskerville" w:hAnsi="Baskerville"/>
        </w:rPr>
      </w:pPr>
      <w:r w:rsidRPr="00B0191B">
        <w:rPr>
          <w:rFonts w:ascii="Baskerville" w:hAnsi="Baskerville"/>
        </w:rPr>
        <w:t>o Professors (https://psychology.sfsu.edu/)</w:t>
      </w:r>
      <w:r w:rsidRPr="00B0191B">
        <w:rPr>
          <w:rFonts w:ascii="Baskerville" w:hAnsi="Baskerville"/>
        </w:rPr>
        <w:br/>
        <w:t xml:space="preserve">o The University Police Department (https://upd.sfsu.edu/) </w:t>
      </w:r>
    </w:p>
    <w:p w14:paraId="4E84DDDD" w14:textId="77777777" w:rsidR="00C0518A" w:rsidRPr="00B0191B" w:rsidRDefault="00C0518A" w:rsidP="00C0518A">
      <w:pPr>
        <w:rPr>
          <w:rFonts w:ascii="Baskerville" w:hAnsi="Baskerville"/>
        </w:rPr>
      </w:pPr>
    </w:p>
    <w:p w14:paraId="5A4058CD" w14:textId="77777777" w:rsidR="00C0518A" w:rsidRPr="00B0191B" w:rsidRDefault="00C0518A" w:rsidP="00C0518A">
      <w:pPr>
        <w:rPr>
          <w:rFonts w:ascii="Baskerville" w:hAnsi="Baskerville"/>
        </w:rPr>
      </w:pPr>
      <w:r w:rsidRPr="00B0191B">
        <w:rPr>
          <w:rFonts w:ascii="Baskerville" w:hAnsi="Baskerville"/>
        </w:rPr>
        <w:t xml:space="preserve">• To report </w:t>
      </w:r>
    </w:p>
    <w:p w14:paraId="719B916D" w14:textId="77777777" w:rsidR="00C0518A" w:rsidRPr="00B0191B" w:rsidRDefault="00C0518A" w:rsidP="00C0518A">
      <w:pPr>
        <w:rPr>
          <w:rFonts w:ascii="Baskerville" w:hAnsi="Baskerville"/>
        </w:rPr>
      </w:pPr>
      <w:r w:rsidRPr="00B0191B">
        <w:rPr>
          <w:rFonts w:ascii="Baskerville" w:hAnsi="Baskerville"/>
        </w:rPr>
        <w:t xml:space="preserve">o Harassment or discrimination based on sex, gender, or sexual orientation (https://titleix.sfsu.edu/content/reporting) </w:t>
      </w:r>
    </w:p>
    <w:p w14:paraId="78270472" w14:textId="77777777" w:rsidR="00C0518A" w:rsidRPr="00B0191B" w:rsidRDefault="00C0518A" w:rsidP="00C0518A">
      <w:pPr>
        <w:rPr>
          <w:rFonts w:ascii="Baskerville" w:hAnsi="Baskerville"/>
        </w:rPr>
      </w:pPr>
      <w:r w:rsidRPr="00B0191B">
        <w:rPr>
          <w:rFonts w:ascii="Baskerville" w:hAnsi="Baskerville"/>
        </w:rPr>
        <w:t xml:space="preserve">o A bias incident (https://equity.sfsu.edu/content/bias-incident-education-team-sf-state) </w:t>
      </w:r>
    </w:p>
    <w:p w14:paraId="0BE28161" w14:textId="77777777" w:rsidR="00C0518A" w:rsidRPr="00B0191B" w:rsidRDefault="00C0518A" w:rsidP="00C0518A">
      <w:pPr>
        <w:rPr>
          <w:rFonts w:ascii="Baskerville" w:hAnsi="Baskerville"/>
        </w:rPr>
      </w:pPr>
    </w:p>
    <w:p w14:paraId="0B8A1260" w14:textId="77777777" w:rsidR="00C0518A" w:rsidRPr="00B0191B" w:rsidRDefault="00C0518A" w:rsidP="00C0518A">
      <w:pPr>
        <w:rPr>
          <w:rFonts w:ascii="Baskerville" w:hAnsi="Baskerville"/>
        </w:rPr>
      </w:pPr>
      <w:r w:rsidRPr="00B0191B">
        <w:rPr>
          <w:rFonts w:ascii="Baskerville" w:hAnsi="Baskerville"/>
        </w:rPr>
        <w:t xml:space="preserve">• To learn about the University Code of Conduct </w:t>
      </w:r>
    </w:p>
    <w:p w14:paraId="4AEF9FD3" w14:textId="77777777" w:rsidR="00C0518A" w:rsidRPr="00B0191B" w:rsidRDefault="00C0518A" w:rsidP="00C0518A">
      <w:pPr>
        <w:rPr>
          <w:rFonts w:ascii="Baskerville" w:hAnsi="Baskerville"/>
        </w:rPr>
      </w:pPr>
      <w:r w:rsidRPr="00B0191B">
        <w:rPr>
          <w:rFonts w:ascii="Baskerville" w:hAnsi="Baskerville"/>
        </w:rPr>
        <w:t>o Undergraduate: (https://conduct.sfsu.edu/standards)</w:t>
      </w:r>
      <w:r w:rsidRPr="00B0191B">
        <w:rPr>
          <w:rFonts w:ascii="Baskerville" w:hAnsi="Baskerville"/>
        </w:rPr>
        <w:br/>
        <w:t xml:space="preserve">o Graduate: (http://bulletin.sfsu.edu/graduate-education/academic-policies-procedures/) </w:t>
      </w:r>
    </w:p>
    <w:p w14:paraId="65D34F45" w14:textId="77777777" w:rsidR="00C0518A" w:rsidRPr="00B0191B" w:rsidRDefault="00C0518A" w:rsidP="00C0518A">
      <w:pPr>
        <w:rPr>
          <w:rFonts w:ascii="Baskerville" w:hAnsi="Baskerville"/>
        </w:rPr>
      </w:pPr>
    </w:p>
    <w:p w14:paraId="359F94AC" w14:textId="3DF84158" w:rsidR="00380460" w:rsidRPr="00B90A95" w:rsidRDefault="00380460" w:rsidP="001C1E95">
      <w:pPr>
        <w:rPr>
          <w:rFonts w:ascii="Baskerville" w:hAnsi="Baskerville"/>
        </w:rPr>
      </w:pPr>
    </w:p>
    <w:sectPr w:rsidR="00380460" w:rsidRPr="00B90A95" w:rsidSect="00F16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Lato">
    <w:panose1 w:val="020F0502020204030203"/>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0B83"/>
    <w:multiLevelType w:val="multilevel"/>
    <w:tmpl w:val="8206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23236"/>
    <w:multiLevelType w:val="hybridMultilevel"/>
    <w:tmpl w:val="DCA2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F2BC2"/>
    <w:multiLevelType w:val="hybridMultilevel"/>
    <w:tmpl w:val="F754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F793D"/>
    <w:multiLevelType w:val="multilevel"/>
    <w:tmpl w:val="C848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036816"/>
    <w:multiLevelType w:val="hybridMultilevel"/>
    <w:tmpl w:val="CF36E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236C5"/>
    <w:multiLevelType w:val="hybridMultilevel"/>
    <w:tmpl w:val="90D01D1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A26268"/>
    <w:multiLevelType w:val="multilevel"/>
    <w:tmpl w:val="F0AA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EB62BD"/>
    <w:multiLevelType w:val="multilevel"/>
    <w:tmpl w:val="816A5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A83C54"/>
    <w:multiLevelType w:val="multilevel"/>
    <w:tmpl w:val="6A00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771521"/>
    <w:multiLevelType w:val="multilevel"/>
    <w:tmpl w:val="701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934F33"/>
    <w:multiLevelType w:val="multilevel"/>
    <w:tmpl w:val="3710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3F03B7"/>
    <w:multiLevelType w:val="multilevel"/>
    <w:tmpl w:val="58A2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926DDE"/>
    <w:multiLevelType w:val="multilevel"/>
    <w:tmpl w:val="6AE4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755E78"/>
    <w:multiLevelType w:val="multilevel"/>
    <w:tmpl w:val="C5CA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B277CE"/>
    <w:multiLevelType w:val="multilevel"/>
    <w:tmpl w:val="DB00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212764"/>
    <w:multiLevelType w:val="multilevel"/>
    <w:tmpl w:val="D732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E21752"/>
    <w:multiLevelType w:val="multilevel"/>
    <w:tmpl w:val="904E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AF3552"/>
    <w:multiLevelType w:val="hybridMultilevel"/>
    <w:tmpl w:val="82B85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5D06A0"/>
    <w:multiLevelType w:val="multilevel"/>
    <w:tmpl w:val="CD7C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77664D"/>
    <w:multiLevelType w:val="multilevel"/>
    <w:tmpl w:val="AD50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D42A20"/>
    <w:multiLevelType w:val="multilevel"/>
    <w:tmpl w:val="AC8A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555F95"/>
    <w:multiLevelType w:val="multilevel"/>
    <w:tmpl w:val="4CBA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0F202E"/>
    <w:multiLevelType w:val="multilevel"/>
    <w:tmpl w:val="6EBC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0A3022"/>
    <w:multiLevelType w:val="multilevel"/>
    <w:tmpl w:val="84E4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6078A2"/>
    <w:multiLevelType w:val="multilevel"/>
    <w:tmpl w:val="832A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D63672"/>
    <w:multiLevelType w:val="multilevel"/>
    <w:tmpl w:val="01B6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7A25BB"/>
    <w:multiLevelType w:val="hybridMultilevel"/>
    <w:tmpl w:val="26B4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D950BA"/>
    <w:multiLevelType w:val="multilevel"/>
    <w:tmpl w:val="5F26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000FBA"/>
    <w:multiLevelType w:val="hybridMultilevel"/>
    <w:tmpl w:val="10726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3511C7"/>
    <w:multiLevelType w:val="multilevel"/>
    <w:tmpl w:val="7E7A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C61609"/>
    <w:multiLevelType w:val="multilevel"/>
    <w:tmpl w:val="F376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C95A6F"/>
    <w:multiLevelType w:val="hybridMultilevel"/>
    <w:tmpl w:val="1604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014ACA"/>
    <w:multiLevelType w:val="multilevel"/>
    <w:tmpl w:val="DFD4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E023C9"/>
    <w:multiLevelType w:val="multilevel"/>
    <w:tmpl w:val="3F5E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6F1FAD"/>
    <w:multiLevelType w:val="multilevel"/>
    <w:tmpl w:val="ECBC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F93F37"/>
    <w:multiLevelType w:val="hybridMultilevel"/>
    <w:tmpl w:val="C8B6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871055"/>
    <w:multiLevelType w:val="multilevel"/>
    <w:tmpl w:val="7B3C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5C5D9C"/>
    <w:multiLevelType w:val="multilevel"/>
    <w:tmpl w:val="0480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5A6F0B"/>
    <w:multiLevelType w:val="multilevel"/>
    <w:tmpl w:val="85C4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BD42F5"/>
    <w:multiLevelType w:val="hybridMultilevel"/>
    <w:tmpl w:val="C666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1F017A"/>
    <w:multiLevelType w:val="multilevel"/>
    <w:tmpl w:val="AD62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A26CA0"/>
    <w:multiLevelType w:val="multilevel"/>
    <w:tmpl w:val="F302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B723F9"/>
    <w:multiLevelType w:val="multilevel"/>
    <w:tmpl w:val="7092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4D712A"/>
    <w:multiLevelType w:val="hybridMultilevel"/>
    <w:tmpl w:val="307C9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7F5677"/>
    <w:multiLevelType w:val="multilevel"/>
    <w:tmpl w:val="90AC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2C07C1C"/>
    <w:multiLevelType w:val="multilevel"/>
    <w:tmpl w:val="384C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382DC1"/>
    <w:multiLevelType w:val="multilevel"/>
    <w:tmpl w:val="1EDA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607383A"/>
    <w:multiLevelType w:val="multilevel"/>
    <w:tmpl w:val="8362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D879B3"/>
    <w:multiLevelType w:val="multilevel"/>
    <w:tmpl w:val="5A60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E142A0"/>
    <w:multiLevelType w:val="hybridMultilevel"/>
    <w:tmpl w:val="58D45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871A88"/>
    <w:multiLevelType w:val="hybridMultilevel"/>
    <w:tmpl w:val="1F52D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AD22145"/>
    <w:multiLevelType w:val="multilevel"/>
    <w:tmpl w:val="1530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C647054"/>
    <w:multiLevelType w:val="multilevel"/>
    <w:tmpl w:val="4B4C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F46635B"/>
    <w:multiLevelType w:val="multilevel"/>
    <w:tmpl w:val="DD88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0796898"/>
    <w:multiLevelType w:val="multilevel"/>
    <w:tmpl w:val="D940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054B00"/>
    <w:multiLevelType w:val="multilevel"/>
    <w:tmpl w:val="E118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3AC2D3A"/>
    <w:multiLevelType w:val="multilevel"/>
    <w:tmpl w:val="9272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4643D4B"/>
    <w:multiLevelType w:val="hybridMultilevel"/>
    <w:tmpl w:val="4B4AD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8241D98"/>
    <w:multiLevelType w:val="multilevel"/>
    <w:tmpl w:val="1A42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E75D43"/>
    <w:multiLevelType w:val="multilevel"/>
    <w:tmpl w:val="212E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1A253DC"/>
    <w:multiLevelType w:val="multilevel"/>
    <w:tmpl w:val="A9AC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3BB52F8"/>
    <w:multiLevelType w:val="hybridMultilevel"/>
    <w:tmpl w:val="7710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D22BBE"/>
    <w:multiLevelType w:val="hybridMultilevel"/>
    <w:tmpl w:val="6C24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DE6F15"/>
    <w:multiLevelType w:val="multilevel"/>
    <w:tmpl w:val="8FF4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92D2308"/>
    <w:multiLevelType w:val="multilevel"/>
    <w:tmpl w:val="57A0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B417043"/>
    <w:multiLevelType w:val="hybridMultilevel"/>
    <w:tmpl w:val="253E0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0A5572"/>
    <w:multiLevelType w:val="multilevel"/>
    <w:tmpl w:val="6688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F9A299D"/>
    <w:multiLevelType w:val="multilevel"/>
    <w:tmpl w:val="5D30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15648C7"/>
    <w:multiLevelType w:val="hybridMultilevel"/>
    <w:tmpl w:val="955A4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1EC2E34"/>
    <w:multiLevelType w:val="multilevel"/>
    <w:tmpl w:val="7D8E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2894F0A"/>
    <w:multiLevelType w:val="multilevel"/>
    <w:tmpl w:val="D4EE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2BE4147"/>
    <w:multiLevelType w:val="hybridMultilevel"/>
    <w:tmpl w:val="1EB42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3416516"/>
    <w:multiLevelType w:val="multilevel"/>
    <w:tmpl w:val="B250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5870404"/>
    <w:multiLevelType w:val="multilevel"/>
    <w:tmpl w:val="60F0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9AA3A55"/>
    <w:multiLevelType w:val="hybridMultilevel"/>
    <w:tmpl w:val="2092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CC567BC"/>
    <w:multiLevelType w:val="hybridMultilevel"/>
    <w:tmpl w:val="B85C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D6D144D"/>
    <w:multiLevelType w:val="hybridMultilevel"/>
    <w:tmpl w:val="FC3E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F966C87"/>
    <w:multiLevelType w:val="multilevel"/>
    <w:tmpl w:val="93D8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481146">
    <w:abstractNumId w:val="49"/>
  </w:num>
  <w:num w:numId="2" w16cid:durableId="369914158">
    <w:abstractNumId w:val="62"/>
  </w:num>
  <w:num w:numId="3" w16cid:durableId="1136679517">
    <w:abstractNumId w:val="71"/>
  </w:num>
  <w:num w:numId="4" w16cid:durableId="1439837854">
    <w:abstractNumId w:val="57"/>
  </w:num>
  <w:num w:numId="5" w16cid:durableId="129591883">
    <w:abstractNumId w:val="61"/>
  </w:num>
  <w:num w:numId="6" w16cid:durableId="170075172">
    <w:abstractNumId w:val="28"/>
  </w:num>
  <w:num w:numId="7" w16cid:durableId="765539881">
    <w:abstractNumId w:val="1"/>
  </w:num>
  <w:num w:numId="8" w16cid:durableId="713240088">
    <w:abstractNumId w:val="17"/>
  </w:num>
  <w:num w:numId="9" w16cid:durableId="1250388268">
    <w:abstractNumId w:val="65"/>
  </w:num>
  <w:num w:numId="10" w16cid:durableId="213741363">
    <w:abstractNumId w:val="4"/>
  </w:num>
  <w:num w:numId="11" w16cid:durableId="660542767">
    <w:abstractNumId w:val="76"/>
  </w:num>
  <w:num w:numId="12" w16cid:durableId="1035345657">
    <w:abstractNumId w:val="26"/>
  </w:num>
  <w:num w:numId="13" w16cid:durableId="1086610841">
    <w:abstractNumId w:val="74"/>
  </w:num>
  <w:num w:numId="14" w16cid:durableId="193201802">
    <w:abstractNumId w:val="2"/>
  </w:num>
  <w:num w:numId="15" w16cid:durableId="602424763">
    <w:abstractNumId w:val="43"/>
  </w:num>
  <w:num w:numId="16" w16cid:durableId="2064867626">
    <w:abstractNumId w:val="75"/>
  </w:num>
  <w:num w:numId="17" w16cid:durableId="1592198641">
    <w:abstractNumId w:val="31"/>
  </w:num>
  <w:num w:numId="18" w16cid:durableId="1808618214">
    <w:abstractNumId w:val="39"/>
  </w:num>
  <w:num w:numId="19" w16cid:durableId="475953572">
    <w:abstractNumId w:val="35"/>
  </w:num>
  <w:num w:numId="20" w16cid:durableId="936055498">
    <w:abstractNumId w:val="50"/>
  </w:num>
  <w:num w:numId="21" w16cid:durableId="309940036">
    <w:abstractNumId w:val="7"/>
  </w:num>
  <w:num w:numId="22" w16cid:durableId="120002843">
    <w:abstractNumId w:val="59"/>
  </w:num>
  <w:num w:numId="23" w16cid:durableId="165217219">
    <w:abstractNumId w:val="41"/>
  </w:num>
  <w:num w:numId="24" w16cid:durableId="1202936536">
    <w:abstractNumId w:val="67"/>
  </w:num>
  <w:num w:numId="25" w16cid:durableId="1902905381">
    <w:abstractNumId w:val="58"/>
  </w:num>
  <w:num w:numId="26" w16cid:durableId="564530330">
    <w:abstractNumId w:val="13"/>
  </w:num>
  <w:num w:numId="27" w16cid:durableId="465196140">
    <w:abstractNumId w:val="18"/>
  </w:num>
  <w:num w:numId="28" w16cid:durableId="2087071199">
    <w:abstractNumId w:val="68"/>
  </w:num>
  <w:num w:numId="29" w16cid:durableId="1365324411">
    <w:abstractNumId w:val="5"/>
  </w:num>
  <w:num w:numId="30" w16cid:durableId="724835911">
    <w:abstractNumId w:val="69"/>
  </w:num>
  <w:num w:numId="31" w16cid:durableId="1433013775">
    <w:abstractNumId w:val="54"/>
  </w:num>
  <w:num w:numId="32" w16cid:durableId="184369474">
    <w:abstractNumId w:val="6"/>
  </w:num>
  <w:num w:numId="33" w16cid:durableId="1937711730">
    <w:abstractNumId w:val="33"/>
  </w:num>
  <w:num w:numId="34" w16cid:durableId="1572958779">
    <w:abstractNumId w:val="22"/>
  </w:num>
  <w:num w:numId="35" w16cid:durableId="1009677383">
    <w:abstractNumId w:val="15"/>
  </w:num>
  <w:num w:numId="36" w16cid:durableId="812529305">
    <w:abstractNumId w:val="27"/>
  </w:num>
  <w:num w:numId="37" w16cid:durableId="29451915">
    <w:abstractNumId w:val="52"/>
  </w:num>
  <w:num w:numId="38" w16cid:durableId="871771842">
    <w:abstractNumId w:val="42"/>
  </w:num>
  <w:num w:numId="39" w16cid:durableId="228154829">
    <w:abstractNumId w:val="14"/>
  </w:num>
  <w:num w:numId="40" w16cid:durableId="385447056">
    <w:abstractNumId w:val="48"/>
  </w:num>
  <w:num w:numId="41" w16cid:durableId="1767266113">
    <w:abstractNumId w:val="9"/>
  </w:num>
  <w:num w:numId="42" w16cid:durableId="444080370">
    <w:abstractNumId w:val="16"/>
  </w:num>
  <w:num w:numId="43" w16cid:durableId="829324770">
    <w:abstractNumId w:val="24"/>
  </w:num>
  <w:num w:numId="44" w16cid:durableId="1977682">
    <w:abstractNumId w:val="19"/>
  </w:num>
  <w:num w:numId="45" w16cid:durableId="1298291960">
    <w:abstractNumId w:val="55"/>
  </w:num>
  <w:num w:numId="46" w16cid:durableId="1089305147">
    <w:abstractNumId w:val="60"/>
  </w:num>
  <w:num w:numId="47" w16cid:durableId="1500384304">
    <w:abstractNumId w:val="66"/>
  </w:num>
  <w:num w:numId="48" w16cid:durableId="1015502230">
    <w:abstractNumId w:val="32"/>
  </w:num>
  <w:num w:numId="49" w16cid:durableId="638851127">
    <w:abstractNumId w:val="21"/>
  </w:num>
  <w:num w:numId="50" w16cid:durableId="1496645838">
    <w:abstractNumId w:val="38"/>
  </w:num>
  <w:num w:numId="51" w16cid:durableId="1383869581">
    <w:abstractNumId w:val="12"/>
  </w:num>
  <w:num w:numId="52" w16cid:durableId="1939753012">
    <w:abstractNumId w:val="53"/>
  </w:num>
  <w:num w:numId="53" w16cid:durableId="794492992">
    <w:abstractNumId w:val="46"/>
  </w:num>
  <w:num w:numId="54" w16cid:durableId="145057148">
    <w:abstractNumId w:val="36"/>
  </w:num>
  <w:num w:numId="55" w16cid:durableId="1355425642">
    <w:abstractNumId w:val="3"/>
  </w:num>
  <w:num w:numId="56" w16cid:durableId="1857573429">
    <w:abstractNumId w:val="47"/>
  </w:num>
  <w:num w:numId="57" w16cid:durableId="1308633723">
    <w:abstractNumId w:val="77"/>
  </w:num>
  <w:num w:numId="58" w16cid:durableId="590550150">
    <w:abstractNumId w:val="64"/>
  </w:num>
  <w:num w:numId="59" w16cid:durableId="254704216">
    <w:abstractNumId w:val="20"/>
  </w:num>
  <w:num w:numId="60" w16cid:durableId="1958834204">
    <w:abstractNumId w:val="51"/>
  </w:num>
  <w:num w:numId="61" w16cid:durableId="1418211395">
    <w:abstractNumId w:val="63"/>
  </w:num>
  <w:num w:numId="62" w16cid:durableId="1072002824">
    <w:abstractNumId w:val="40"/>
  </w:num>
  <w:num w:numId="63" w16cid:durableId="134687236">
    <w:abstractNumId w:val="44"/>
  </w:num>
  <w:num w:numId="64" w16cid:durableId="1609461012">
    <w:abstractNumId w:val="11"/>
  </w:num>
  <w:num w:numId="65" w16cid:durableId="1970163250">
    <w:abstractNumId w:val="70"/>
  </w:num>
  <w:num w:numId="66" w16cid:durableId="144593099">
    <w:abstractNumId w:val="8"/>
  </w:num>
  <w:num w:numId="67" w16cid:durableId="2003004794">
    <w:abstractNumId w:val="34"/>
  </w:num>
  <w:num w:numId="68" w16cid:durableId="211045050">
    <w:abstractNumId w:val="25"/>
  </w:num>
  <w:num w:numId="69" w16cid:durableId="2104950791">
    <w:abstractNumId w:val="72"/>
  </w:num>
  <w:num w:numId="70" w16cid:durableId="1161430417">
    <w:abstractNumId w:val="45"/>
  </w:num>
  <w:num w:numId="71" w16cid:durableId="972058106">
    <w:abstractNumId w:val="37"/>
  </w:num>
  <w:num w:numId="72" w16cid:durableId="1176306998">
    <w:abstractNumId w:val="56"/>
  </w:num>
  <w:num w:numId="73" w16cid:durableId="230389228">
    <w:abstractNumId w:val="29"/>
  </w:num>
  <w:num w:numId="74" w16cid:durableId="556669836">
    <w:abstractNumId w:val="30"/>
  </w:num>
  <w:num w:numId="75" w16cid:durableId="61026617">
    <w:abstractNumId w:val="73"/>
  </w:num>
  <w:num w:numId="76" w16cid:durableId="1278681634">
    <w:abstractNumId w:val="10"/>
  </w:num>
  <w:num w:numId="77" w16cid:durableId="2101832730">
    <w:abstractNumId w:val="23"/>
  </w:num>
  <w:num w:numId="78" w16cid:durableId="1631940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322"/>
    <w:rsid w:val="00013C59"/>
    <w:rsid w:val="000215BF"/>
    <w:rsid w:val="00022503"/>
    <w:rsid w:val="00034428"/>
    <w:rsid w:val="0005747A"/>
    <w:rsid w:val="00066985"/>
    <w:rsid w:val="0007648C"/>
    <w:rsid w:val="00076DBC"/>
    <w:rsid w:val="00080B4F"/>
    <w:rsid w:val="00085464"/>
    <w:rsid w:val="00090812"/>
    <w:rsid w:val="000911C4"/>
    <w:rsid w:val="000A2AE7"/>
    <w:rsid w:val="000D2B77"/>
    <w:rsid w:val="000D4C2A"/>
    <w:rsid w:val="00106074"/>
    <w:rsid w:val="00121C6A"/>
    <w:rsid w:val="00133CFD"/>
    <w:rsid w:val="00140B6C"/>
    <w:rsid w:val="00150878"/>
    <w:rsid w:val="0016473F"/>
    <w:rsid w:val="00175044"/>
    <w:rsid w:val="00177A0F"/>
    <w:rsid w:val="00184012"/>
    <w:rsid w:val="00186CBD"/>
    <w:rsid w:val="001B3459"/>
    <w:rsid w:val="001B6B6B"/>
    <w:rsid w:val="001C1E95"/>
    <w:rsid w:val="001C29F2"/>
    <w:rsid w:val="001E0F8B"/>
    <w:rsid w:val="001F16A8"/>
    <w:rsid w:val="00212F86"/>
    <w:rsid w:val="00213257"/>
    <w:rsid w:val="0022357B"/>
    <w:rsid w:val="0023361F"/>
    <w:rsid w:val="00244ACE"/>
    <w:rsid w:val="00265CF6"/>
    <w:rsid w:val="002A71A9"/>
    <w:rsid w:val="002B3C4F"/>
    <w:rsid w:val="002D4860"/>
    <w:rsid w:val="00313567"/>
    <w:rsid w:val="00335305"/>
    <w:rsid w:val="00363A51"/>
    <w:rsid w:val="003656E1"/>
    <w:rsid w:val="00372A14"/>
    <w:rsid w:val="00373DFB"/>
    <w:rsid w:val="00374F04"/>
    <w:rsid w:val="00380460"/>
    <w:rsid w:val="003D1259"/>
    <w:rsid w:val="003F25BB"/>
    <w:rsid w:val="00412C09"/>
    <w:rsid w:val="0043470A"/>
    <w:rsid w:val="00466517"/>
    <w:rsid w:val="0047272B"/>
    <w:rsid w:val="00475C61"/>
    <w:rsid w:val="0047693E"/>
    <w:rsid w:val="004810C5"/>
    <w:rsid w:val="00483AC1"/>
    <w:rsid w:val="004A1755"/>
    <w:rsid w:val="004A1D73"/>
    <w:rsid w:val="004A5FBD"/>
    <w:rsid w:val="004B62C3"/>
    <w:rsid w:val="004B7671"/>
    <w:rsid w:val="004C1DDD"/>
    <w:rsid w:val="004C3B4F"/>
    <w:rsid w:val="004C41B1"/>
    <w:rsid w:val="004C7D67"/>
    <w:rsid w:val="004E0A28"/>
    <w:rsid w:val="004E2BDA"/>
    <w:rsid w:val="004E35B3"/>
    <w:rsid w:val="004E542D"/>
    <w:rsid w:val="004F0B58"/>
    <w:rsid w:val="004F31C5"/>
    <w:rsid w:val="00501516"/>
    <w:rsid w:val="0050763A"/>
    <w:rsid w:val="00507C46"/>
    <w:rsid w:val="005134C4"/>
    <w:rsid w:val="00520BDE"/>
    <w:rsid w:val="00545073"/>
    <w:rsid w:val="00550DD7"/>
    <w:rsid w:val="005533A0"/>
    <w:rsid w:val="005571F5"/>
    <w:rsid w:val="00575090"/>
    <w:rsid w:val="005817EA"/>
    <w:rsid w:val="0059201C"/>
    <w:rsid w:val="005B35EC"/>
    <w:rsid w:val="005B67CE"/>
    <w:rsid w:val="005E6D6A"/>
    <w:rsid w:val="005F7424"/>
    <w:rsid w:val="00600EFA"/>
    <w:rsid w:val="00601920"/>
    <w:rsid w:val="00631597"/>
    <w:rsid w:val="00636F52"/>
    <w:rsid w:val="0064097A"/>
    <w:rsid w:val="006508F6"/>
    <w:rsid w:val="006521F5"/>
    <w:rsid w:val="006533CC"/>
    <w:rsid w:val="00667856"/>
    <w:rsid w:val="006707E9"/>
    <w:rsid w:val="00676D89"/>
    <w:rsid w:val="006828E0"/>
    <w:rsid w:val="00685A39"/>
    <w:rsid w:val="0069003D"/>
    <w:rsid w:val="006C5FEF"/>
    <w:rsid w:val="006E0B0A"/>
    <w:rsid w:val="006E4EE8"/>
    <w:rsid w:val="007018B7"/>
    <w:rsid w:val="00706F39"/>
    <w:rsid w:val="007132C8"/>
    <w:rsid w:val="00717F5F"/>
    <w:rsid w:val="007247CA"/>
    <w:rsid w:val="00777308"/>
    <w:rsid w:val="00784DF2"/>
    <w:rsid w:val="007878E7"/>
    <w:rsid w:val="00794DB3"/>
    <w:rsid w:val="007B06CB"/>
    <w:rsid w:val="007B5440"/>
    <w:rsid w:val="007C6E85"/>
    <w:rsid w:val="007D06BE"/>
    <w:rsid w:val="007D0A1F"/>
    <w:rsid w:val="007D5322"/>
    <w:rsid w:val="007D6D95"/>
    <w:rsid w:val="007E051E"/>
    <w:rsid w:val="007F2086"/>
    <w:rsid w:val="007F2CE4"/>
    <w:rsid w:val="007F49B6"/>
    <w:rsid w:val="007F7DFF"/>
    <w:rsid w:val="00821306"/>
    <w:rsid w:val="008274C8"/>
    <w:rsid w:val="0083623A"/>
    <w:rsid w:val="00851DA2"/>
    <w:rsid w:val="00853672"/>
    <w:rsid w:val="00856727"/>
    <w:rsid w:val="0087660B"/>
    <w:rsid w:val="0089064E"/>
    <w:rsid w:val="008969D2"/>
    <w:rsid w:val="008A3132"/>
    <w:rsid w:val="008B69BC"/>
    <w:rsid w:val="008C08E3"/>
    <w:rsid w:val="008C36BA"/>
    <w:rsid w:val="008E1F01"/>
    <w:rsid w:val="008E2BC1"/>
    <w:rsid w:val="008E2E0A"/>
    <w:rsid w:val="008E4C47"/>
    <w:rsid w:val="008F32C4"/>
    <w:rsid w:val="0090143B"/>
    <w:rsid w:val="00954A1B"/>
    <w:rsid w:val="00955542"/>
    <w:rsid w:val="00965B65"/>
    <w:rsid w:val="00972E0C"/>
    <w:rsid w:val="009B5E2A"/>
    <w:rsid w:val="009B6C5F"/>
    <w:rsid w:val="009C2454"/>
    <w:rsid w:val="009C2ECC"/>
    <w:rsid w:val="009C4207"/>
    <w:rsid w:val="009C49F6"/>
    <w:rsid w:val="009D5DC5"/>
    <w:rsid w:val="009E2A91"/>
    <w:rsid w:val="009F1A7D"/>
    <w:rsid w:val="009F21C9"/>
    <w:rsid w:val="00A003C0"/>
    <w:rsid w:val="00A04F30"/>
    <w:rsid w:val="00A22841"/>
    <w:rsid w:val="00A32FD5"/>
    <w:rsid w:val="00A5765F"/>
    <w:rsid w:val="00AB0BE5"/>
    <w:rsid w:val="00AB483C"/>
    <w:rsid w:val="00AC4E4B"/>
    <w:rsid w:val="00AD6148"/>
    <w:rsid w:val="00AE0D90"/>
    <w:rsid w:val="00AE7CC1"/>
    <w:rsid w:val="00AF5EBF"/>
    <w:rsid w:val="00AF7A33"/>
    <w:rsid w:val="00B015B9"/>
    <w:rsid w:val="00B12CD5"/>
    <w:rsid w:val="00B32AD0"/>
    <w:rsid w:val="00B35AE1"/>
    <w:rsid w:val="00B564A6"/>
    <w:rsid w:val="00B67367"/>
    <w:rsid w:val="00B90A95"/>
    <w:rsid w:val="00B91720"/>
    <w:rsid w:val="00B9523C"/>
    <w:rsid w:val="00BB28F4"/>
    <w:rsid w:val="00BC2A71"/>
    <w:rsid w:val="00BC5537"/>
    <w:rsid w:val="00BC5F70"/>
    <w:rsid w:val="00BD652A"/>
    <w:rsid w:val="00BE03E4"/>
    <w:rsid w:val="00BE15FE"/>
    <w:rsid w:val="00C0518A"/>
    <w:rsid w:val="00C06305"/>
    <w:rsid w:val="00C30959"/>
    <w:rsid w:val="00C42A18"/>
    <w:rsid w:val="00C46975"/>
    <w:rsid w:val="00C47A63"/>
    <w:rsid w:val="00C95BBE"/>
    <w:rsid w:val="00CA274B"/>
    <w:rsid w:val="00CA4A03"/>
    <w:rsid w:val="00CB3DED"/>
    <w:rsid w:val="00CB3FA8"/>
    <w:rsid w:val="00CD2111"/>
    <w:rsid w:val="00CD6A7C"/>
    <w:rsid w:val="00CE397F"/>
    <w:rsid w:val="00CF775C"/>
    <w:rsid w:val="00D32F4F"/>
    <w:rsid w:val="00D401C9"/>
    <w:rsid w:val="00D409BC"/>
    <w:rsid w:val="00D51387"/>
    <w:rsid w:val="00D51E89"/>
    <w:rsid w:val="00D56962"/>
    <w:rsid w:val="00D77FD1"/>
    <w:rsid w:val="00D84FF4"/>
    <w:rsid w:val="00D8719F"/>
    <w:rsid w:val="00D90C06"/>
    <w:rsid w:val="00DA0188"/>
    <w:rsid w:val="00DA1388"/>
    <w:rsid w:val="00DA1B88"/>
    <w:rsid w:val="00DA56E4"/>
    <w:rsid w:val="00DB3802"/>
    <w:rsid w:val="00DC7132"/>
    <w:rsid w:val="00DD3305"/>
    <w:rsid w:val="00E015A4"/>
    <w:rsid w:val="00E233D4"/>
    <w:rsid w:val="00E2563D"/>
    <w:rsid w:val="00E26E2D"/>
    <w:rsid w:val="00E340BE"/>
    <w:rsid w:val="00E479DB"/>
    <w:rsid w:val="00E96827"/>
    <w:rsid w:val="00EB57F4"/>
    <w:rsid w:val="00EB710E"/>
    <w:rsid w:val="00EC5664"/>
    <w:rsid w:val="00EC674D"/>
    <w:rsid w:val="00F051C2"/>
    <w:rsid w:val="00F10DBD"/>
    <w:rsid w:val="00F13A29"/>
    <w:rsid w:val="00F1443B"/>
    <w:rsid w:val="00F16738"/>
    <w:rsid w:val="00F16B9E"/>
    <w:rsid w:val="00F22190"/>
    <w:rsid w:val="00F2282D"/>
    <w:rsid w:val="00F3488E"/>
    <w:rsid w:val="00F40D7C"/>
    <w:rsid w:val="00F433DB"/>
    <w:rsid w:val="00F446E8"/>
    <w:rsid w:val="00F67FA6"/>
    <w:rsid w:val="00F71D49"/>
    <w:rsid w:val="00F83D24"/>
    <w:rsid w:val="00FB4460"/>
    <w:rsid w:val="00FB4DC6"/>
    <w:rsid w:val="00FC3DFA"/>
    <w:rsid w:val="00FD1926"/>
    <w:rsid w:val="00FE5F43"/>
    <w:rsid w:val="00FF7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3313E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B446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664"/>
    <w:pPr>
      <w:ind w:left="720"/>
      <w:contextualSpacing/>
    </w:pPr>
  </w:style>
  <w:style w:type="table" w:styleId="TableGrid">
    <w:name w:val="Table Grid"/>
    <w:basedOn w:val="TableNormal"/>
    <w:uiPriority w:val="39"/>
    <w:rsid w:val="001B3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3459"/>
    <w:rPr>
      <w:color w:val="0563C1" w:themeColor="hyperlink"/>
      <w:u w:val="single"/>
    </w:rPr>
  </w:style>
  <w:style w:type="paragraph" w:styleId="NoSpacing">
    <w:name w:val="No Spacing"/>
    <w:uiPriority w:val="1"/>
    <w:qFormat/>
    <w:rsid w:val="005817EA"/>
  </w:style>
  <w:style w:type="character" w:styleId="UnresolvedMention">
    <w:name w:val="Unresolved Mention"/>
    <w:basedOn w:val="DefaultParagraphFont"/>
    <w:uiPriority w:val="99"/>
    <w:rsid w:val="00954A1B"/>
    <w:rPr>
      <w:color w:val="605E5C"/>
      <w:shd w:val="clear" w:color="auto" w:fill="E1DFDD"/>
    </w:rPr>
  </w:style>
  <w:style w:type="paragraph" w:styleId="NormalWeb">
    <w:name w:val="Normal (Web)"/>
    <w:basedOn w:val="Normal"/>
    <w:uiPriority w:val="99"/>
    <w:unhideWhenUsed/>
    <w:rsid w:val="001B6B6B"/>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FB4460"/>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FB44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506">
      <w:bodyDiv w:val="1"/>
      <w:marLeft w:val="0"/>
      <w:marRight w:val="0"/>
      <w:marTop w:val="0"/>
      <w:marBottom w:val="0"/>
      <w:divBdr>
        <w:top w:val="none" w:sz="0" w:space="0" w:color="auto"/>
        <w:left w:val="none" w:sz="0" w:space="0" w:color="auto"/>
        <w:bottom w:val="none" w:sz="0" w:space="0" w:color="auto"/>
        <w:right w:val="none" w:sz="0" w:space="0" w:color="auto"/>
      </w:divBdr>
    </w:div>
    <w:div w:id="537742488">
      <w:bodyDiv w:val="1"/>
      <w:marLeft w:val="0"/>
      <w:marRight w:val="0"/>
      <w:marTop w:val="0"/>
      <w:marBottom w:val="0"/>
      <w:divBdr>
        <w:top w:val="none" w:sz="0" w:space="0" w:color="auto"/>
        <w:left w:val="none" w:sz="0" w:space="0" w:color="auto"/>
        <w:bottom w:val="none" w:sz="0" w:space="0" w:color="auto"/>
        <w:right w:val="none" w:sz="0" w:space="0" w:color="auto"/>
      </w:divBdr>
    </w:div>
    <w:div w:id="564531380">
      <w:bodyDiv w:val="1"/>
      <w:marLeft w:val="0"/>
      <w:marRight w:val="0"/>
      <w:marTop w:val="0"/>
      <w:marBottom w:val="0"/>
      <w:divBdr>
        <w:top w:val="none" w:sz="0" w:space="0" w:color="auto"/>
        <w:left w:val="none" w:sz="0" w:space="0" w:color="auto"/>
        <w:bottom w:val="none" w:sz="0" w:space="0" w:color="auto"/>
        <w:right w:val="none" w:sz="0" w:space="0" w:color="auto"/>
      </w:divBdr>
    </w:div>
    <w:div w:id="593321710">
      <w:bodyDiv w:val="1"/>
      <w:marLeft w:val="0"/>
      <w:marRight w:val="0"/>
      <w:marTop w:val="0"/>
      <w:marBottom w:val="0"/>
      <w:divBdr>
        <w:top w:val="none" w:sz="0" w:space="0" w:color="auto"/>
        <w:left w:val="none" w:sz="0" w:space="0" w:color="auto"/>
        <w:bottom w:val="none" w:sz="0" w:space="0" w:color="auto"/>
        <w:right w:val="none" w:sz="0" w:space="0" w:color="auto"/>
      </w:divBdr>
    </w:div>
    <w:div w:id="646128449">
      <w:bodyDiv w:val="1"/>
      <w:marLeft w:val="0"/>
      <w:marRight w:val="0"/>
      <w:marTop w:val="0"/>
      <w:marBottom w:val="0"/>
      <w:divBdr>
        <w:top w:val="none" w:sz="0" w:space="0" w:color="auto"/>
        <w:left w:val="none" w:sz="0" w:space="0" w:color="auto"/>
        <w:bottom w:val="none" w:sz="0" w:space="0" w:color="auto"/>
        <w:right w:val="none" w:sz="0" w:space="0" w:color="auto"/>
      </w:divBdr>
      <w:divsChild>
        <w:div w:id="1263953498">
          <w:marLeft w:val="0"/>
          <w:marRight w:val="0"/>
          <w:marTop w:val="0"/>
          <w:marBottom w:val="0"/>
          <w:divBdr>
            <w:top w:val="none" w:sz="0" w:space="0" w:color="auto"/>
            <w:left w:val="none" w:sz="0" w:space="0" w:color="auto"/>
            <w:bottom w:val="none" w:sz="0" w:space="0" w:color="auto"/>
            <w:right w:val="none" w:sz="0" w:space="0" w:color="auto"/>
          </w:divBdr>
          <w:divsChild>
            <w:div w:id="459688530">
              <w:marLeft w:val="0"/>
              <w:marRight w:val="0"/>
              <w:marTop w:val="0"/>
              <w:marBottom w:val="0"/>
              <w:divBdr>
                <w:top w:val="none" w:sz="0" w:space="0" w:color="auto"/>
                <w:left w:val="none" w:sz="0" w:space="0" w:color="auto"/>
                <w:bottom w:val="none" w:sz="0" w:space="0" w:color="auto"/>
                <w:right w:val="none" w:sz="0" w:space="0" w:color="auto"/>
              </w:divBdr>
              <w:divsChild>
                <w:div w:id="162045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8481">
      <w:bodyDiv w:val="1"/>
      <w:marLeft w:val="0"/>
      <w:marRight w:val="0"/>
      <w:marTop w:val="0"/>
      <w:marBottom w:val="0"/>
      <w:divBdr>
        <w:top w:val="none" w:sz="0" w:space="0" w:color="auto"/>
        <w:left w:val="none" w:sz="0" w:space="0" w:color="auto"/>
        <w:bottom w:val="none" w:sz="0" w:space="0" w:color="auto"/>
        <w:right w:val="none" w:sz="0" w:space="0" w:color="auto"/>
      </w:divBdr>
    </w:div>
    <w:div w:id="731780514">
      <w:bodyDiv w:val="1"/>
      <w:marLeft w:val="0"/>
      <w:marRight w:val="0"/>
      <w:marTop w:val="0"/>
      <w:marBottom w:val="0"/>
      <w:divBdr>
        <w:top w:val="none" w:sz="0" w:space="0" w:color="auto"/>
        <w:left w:val="none" w:sz="0" w:space="0" w:color="auto"/>
        <w:bottom w:val="none" w:sz="0" w:space="0" w:color="auto"/>
        <w:right w:val="none" w:sz="0" w:space="0" w:color="auto"/>
      </w:divBdr>
      <w:divsChild>
        <w:div w:id="2002653520">
          <w:marLeft w:val="0"/>
          <w:marRight w:val="0"/>
          <w:marTop w:val="0"/>
          <w:marBottom w:val="0"/>
          <w:divBdr>
            <w:top w:val="none" w:sz="0" w:space="0" w:color="auto"/>
            <w:left w:val="none" w:sz="0" w:space="0" w:color="auto"/>
            <w:bottom w:val="none" w:sz="0" w:space="0" w:color="auto"/>
            <w:right w:val="none" w:sz="0" w:space="0" w:color="auto"/>
          </w:divBdr>
          <w:divsChild>
            <w:div w:id="28382336">
              <w:marLeft w:val="0"/>
              <w:marRight w:val="0"/>
              <w:marTop w:val="0"/>
              <w:marBottom w:val="0"/>
              <w:divBdr>
                <w:top w:val="none" w:sz="0" w:space="0" w:color="auto"/>
                <w:left w:val="none" w:sz="0" w:space="0" w:color="auto"/>
                <w:bottom w:val="none" w:sz="0" w:space="0" w:color="auto"/>
                <w:right w:val="none" w:sz="0" w:space="0" w:color="auto"/>
              </w:divBdr>
              <w:divsChild>
                <w:div w:id="63376708">
                  <w:marLeft w:val="0"/>
                  <w:marRight w:val="0"/>
                  <w:marTop w:val="0"/>
                  <w:marBottom w:val="0"/>
                  <w:divBdr>
                    <w:top w:val="none" w:sz="0" w:space="0" w:color="auto"/>
                    <w:left w:val="none" w:sz="0" w:space="0" w:color="auto"/>
                    <w:bottom w:val="none" w:sz="0" w:space="0" w:color="auto"/>
                    <w:right w:val="none" w:sz="0" w:space="0" w:color="auto"/>
                  </w:divBdr>
                  <w:divsChild>
                    <w:div w:id="799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400656">
      <w:bodyDiv w:val="1"/>
      <w:marLeft w:val="0"/>
      <w:marRight w:val="0"/>
      <w:marTop w:val="0"/>
      <w:marBottom w:val="0"/>
      <w:divBdr>
        <w:top w:val="none" w:sz="0" w:space="0" w:color="auto"/>
        <w:left w:val="none" w:sz="0" w:space="0" w:color="auto"/>
        <w:bottom w:val="none" w:sz="0" w:space="0" w:color="auto"/>
        <w:right w:val="none" w:sz="0" w:space="0" w:color="auto"/>
      </w:divBdr>
    </w:div>
    <w:div w:id="963467197">
      <w:bodyDiv w:val="1"/>
      <w:marLeft w:val="0"/>
      <w:marRight w:val="0"/>
      <w:marTop w:val="0"/>
      <w:marBottom w:val="0"/>
      <w:divBdr>
        <w:top w:val="none" w:sz="0" w:space="0" w:color="auto"/>
        <w:left w:val="none" w:sz="0" w:space="0" w:color="auto"/>
        <w:bottom w:val="none" w:sz="0" w:space="0" w:color="auto"/>
        <w:right w:val="none" w:sz="0" w:space="0" w:color="auto"/>
      </w:divBdr>
    </w:div>
    <w:div w:id="1022706214">
      <w:bodyDiv w:val="1"/>
      <w:marLeft w:val="0"/>
      <w:marRight w:val="0"/>
      <w:marTop w:val="0"/>
      <w:marBottom w:val="0"/>
      <w:divBdr>
        <w:top w:val="none" w:sz="0" w:space="0" w:color="auto"/>
        <w:left w:val="none" w:sz="0" w:space="0" w:color="auto"/>
        <w:bottom w:val="none" w:sz="0" w:space="0" w:color="auto"/>
        <w:right w:val="none" w:sz="0" w:space="0" w:color="auto"/>
      </w:divBdr>
    </w:div>
    <w:div w:id="1054159769">
      <w:bodyDiv w:val="1"/>
      <w:marLeft w:val="0"/>
      <w:marRight w:val="0"/>
      <w:marTop w:val="0"/>
      <w:marBottom w:val="0"/>
      <w:divBdr>
        <w:top w:val="none" w:sz="0" w:space="0" w:color="auto"/>
        <w:left w:val="none" w:sz="0" w:space="0" w:color="auto"/>
        <w:bottom w:val="none" w:sz="0" w:space="0" w:color="auto"/>
        <w:right w:val="none" w:sz="0" w:space="0" w:color="auto"/>
      </w:divBdr>
    </w:div>
    <w:div w:id="1316836001">
      <w:bodyDiv w:val="1"/>
      <w:marLeft w:val="0"/>
      <w:marRight w:val="0"/>
      <w:marTop w:val="0"/>
      <w:marBottom w:val="0"/>
      <w:divBdr>
        <w:top w:val="none" w:sz="0" w:space="0" w:color="auto"/>
        <w:left w:val="none" w:sz="0" w:space="0" w:color="auto"/>
        <w:bottom w:val="none" w:sz="0" w:space="0" w:color="auto"/>
        <w:right w:val="none" w:sz="0" w:space="0" w:color="auto"/>
      </w:divBdr>
    </w:div>
    <w:div w:id="1333526969">
      <w:bodyDiv w:val="1"/>
      <w:marLeft w:val="0"/>
      <w:marRight w:val="0"/>
      <w:marTop w:val="0"/>
      <w:marBottom w:val="0"/>
      <w:divBdr>
        <w:top w:val="none" w:sz="0" w:space="0" w:color="auto"/>
        <w:left w:val="none" w:sz="0" w:space="0" w:color="auto"/>
        <w:bottom w:val="none" w:sz="0" w:space="0" w:color="auto"/>
        <w:right w:val="none" w:sz="0" w:space="0" w:color="auto"/>
      </w:divBdr>
    </w:div>
    <w:div w:id="1392390678">
      <w:bodyDiv w:val="1"/>
      <w:marLeft w:val="0"/>
      <w:marRight w:val="0"/>
      <w:marTop w:val="0"/>
      <w:marBottom w:val="0"/>
      <w:divBdr>
        <w:top w:val="none" w:sz="0" w:space="0" w:color="auto"/>
        <w:left w:val="none" w:sz="0" w:space="0" w:color="auto"/>
        <w:bottom w:val="none" w:sz="0" w:space="0" w:color="auto"/>
        <w:right w:val="none" w:sz="0" w:space="0" w:color="auto"/>
      </w:divBdr>
    </w:div>
    <w:div w:id="1400521162">
      <w:bodyDiv w:val="1"/>
      <w:marLeft w:val="0"/>
      <w:marRight w:val="0"/>
      <w:marTop w:val="0"/>
      <w:marBottom w:val="0"/>
      <w:divBdr>
        <w:top w:val="none" w:sz="0" w:space="0" w:color="auto"/>
        <w:left w:val="none" w:sz="0" w:space="0" w:color="auto"/>
        <w:bottom w:val="none" w:sz="0" w:space="0" w:color="auto"/>
        <w:right w:val="none" w:sz="0" w:space="0" w:color="auto"/>
      </w:divBdr>
    </w:div>
    <w:div w:id="1604874189">
      <w:bodyDiv w:val="1"/>
      <w:marLeft w:val="0"/>
      <w:marRight w:val="0"/>
      <w:marTop w:val="0"/>
      <w:marBottom w:val="0"/>
      <w:divBdr>
        <w:top w:val="none" w:sz="0" w:space="0" w:color="auto"/>
        <w:left w:val="none" w:sz="0" w:space="0" w:color="auto"/>
        <w:bottom w:val="none" w:sz="0" w:space="0" w:color="auto"/>
        <w:right w:val="none" w:sz="0" w:space="0" w:color="auto"/>
      </w:divBdr>
      <w:divsChild>
        <w:div w:id="1729572542">
          <w:marLeft w:val="720"/>
          <w:marRight w:val="0"/>
          <w:marTop w:val="0"/>
          <w:marBottom w:val="0"/>
          <w:divBdr>
            <w:top w:val="none" w:sz="0" w:space="0" w:color="auto"/>
            <w:left w:val="none" w:sz="0" w:space="0" w:color="auto"/>
            <w:bottom w:val="none" w:sz="0" w:space="0" w:color="auto"/>
            <w:right w:val="none" w:sz="0" w:space="0" w:color="auto"/>
          </w:divBdr>
          <w:divsChild>
            <w:div w:id="296685648">
              <w:marLeft w:val="0"/>
              <w:marRight w:val="0"/>
              <w:marTop w:val="0"/>
              <w:marBottom w:val="0"/>
              <w:divBdr>
                <w:top w:val="none" w:sz="0" w:space="0" w:color="auto"/>
                <w:left w:val="none" w:sz="0" w:space="0" w:color="auto"/>
                <w:bottom w:val="none" w:sz="0" w:space="0" w:color="auto"/>
                <w:right w:val="none" w:sz="0" w:space="0" w:color="auto"/>
              </w:divBdr>
            </w:div>
          </w:divsChild>
        </w:div>
        <w:div w:id="170336431">
          <w:marLeft w:val="720"/>
          <w:marRight w:val="0"/>
          <w:marTop w:val="0"/>
          <w:marBottom w:val="0"/>
          <w:divBdr>
            <w:top w:val="none" w:sz="0" w:space="0" w:color="auto"/>
            <w:left w:val="none" w:sz="0" w:space="0" w:color="auto"/>
            <w:bottom w:val="none" w:sz="0" w:space="0" w:color="auto"/>
            <w:right w:val="none" w:sz="0" w:space="0" w:color="auto"/>
          </w:divBdr>
          <w:divsChild>
            <w:div w:id="923536775">
              <w:marLeft w:val="0"/>
              <w:marRight w:val="0"/>
              <w:marTop w:val="0"/>
              <w:marBottom w:val="0"/>
              <w:divBdr>
                <w:top w:val="none" w:sz="0" w:space="0" w:color="auto"/>
                <w:left w:val="none" w:sz="0" w:space="0" w:color="auto"/>
                <w:bottom w:val="none" w:sz="0" w:space="0" w:color="auto"/>
                <w:right w:val="none" w:sz="0" w:space="0" w:color="auto"/>
              </w:divBdr>
            </w:div>
          </w:divsChild>
        </w:div>
        <w:div w:id="1618412001">
          <w:marLeft w:val="720"/>
          <w:marRight w:val="0"/>
          <w:marTop w:val="0"/>
          <w:marBottom w:val="0"/>
          <w:divBdr>
            <w:top w:val="none" w:sz="0" w:space="0" w:color="auto"/>
            <w:left w:val="none" w:sz="0" w:space="0" w:color="auto"/>
            <w:bottom w:val="none" w:sz="0" w:space="0" w:color="auto"/>
            <w:right w:val="none" w:sz="0" w:space="0" w:color="auto"/>
          </w:divBdr>
          <w:divsChild>
            <w:div w:id="2024894060">
              <w:marLeft w:val="0"/>
              <w:marRight w:val="0"/>
              <w:marTop w:val="0"/>
              <w:marBottom w:val="0"/>
              <w:divBdr>
                <w:top w:val="none" w:sz="0" w:space="0" w:color="auto"/>
                <w:left w:val="none" w:sz="0" w:space="0" w:color="auto"/>
                <w:bottom w:val="none" w:sz="0" w:space="0" w:color="auto"/>
                <w:right w:val="none" w:sz="0" w:space="0" w:color="auto"/>
              </w:divBdr>
            </w:div>
          </w:divsChild>
        </w:div>
        <w:div w:id="411321290">
          <w:marLeft w:val="720"/>
          <w:marRight w:val="0"/>
          <w:marTop w:val="0"/>
          <w:marBottom w:val="0"/>
          <w:divBdr>
            <w:top w:val="none" w:sz="0" w:space="0" w:color="auto"/>
            <w:left w:val="none" w:sz="0" w:space="0" w:color="auto"/>
            <w:bottom w:val="none" w:sz="0" w:space="0" w:color="auto"/>
            <w:right w:val="none" w:sz="0" w:space="0" w:color="auto"/>
          </w:divBdr>
          <w:divsChild>
            <w:div w:id="565145532">
              <w:marLeft w:val="0"/>
              <w:marRight w:val="0"/>
              <w:marTop w:val="0"/>
              <w:marBottom w:val="0"/>
              <w:divBdr>
                <w:top w:val="none" w:sz="0" w:space="0" w:color="auto"/>
                <w:left w:val="none" w:sz="0" w:space="0" w:color="auto"/>
                <w:bottom w:val="none" w:sz="0" w:space="0" w:color="auto"/>
                <w:right w:val="none" w:sz="0" w:space="0" w:color="auto"/>
              </w:divBdr>
            </w:div>
          </w:divsChild>
        </w:div>
        <w:div w:id="1634479960">
          <w:marLeft w:val="720"/>
          <w:marRight w:val="0"/>
          <w:marTop w:val="0"/>
          <w:marBottom w:val="0"/>
          <w:divBdr>
            <w:top w:val="none" w:sz="0" w:space="0" w:color="auto"/>
            <w:left w:val="none" w:sz="0" w:space="0" w:color="auto"/>
            <w:bottom w:val="none" w:sz="0" w:space="0" w:color="auto"/>
            <w:right w:val="none" w:sz="0" w:space="0" w:color="auto"/>
          </w:divBdr>
          <w:divsChild>
            <w:div w:id="7819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8527">
      <w:bodyDiv w:val="1"/>
      <w:marLeft w:val="0"/>
      <w:marRight w:val="0"/>
      <w:marTop w:val="0"/>
      <w:marBottom w:val="0"/>
      <w:divBdr>
        <w:top w:val="none" w:sz="0" w:space="0" w:color="auto"/>
        <w:left w:val="none" w:sz="0" w:space="0" w:color="auto"/>
        <w:bottom w:val="none" w:sz="0" w:space="0" w:color="auto"/>
        <w:right w:val="none" w:sz="0" w:space="0" w:color="auto"/>
      </w:divBdr>
    </w:div>
    <w:div w:id="1739015446">
      <w:bodyDiv w:val="1"/>
      <w:marLeft w:val="0"/>
      <w:marRight w:val="0"/>
      <w:marTop w:val="0"/>
      <w:marBottom w:val="0"/>
      <w:divBdr>
        <w:top w:val="none" w:sz="0" w:space="0" w:color="auto"/>
        <w:left w:val="none" w:sz="0" w:space="0" w:color="auto"/>
        <w:bottom w:val="none" w:sz="0" w:space="0" w:color="auto"/>
        <w:right w:val="none" w:sz="0" w:space="0" w:color="auto"/>
      </w:divBdr>
    </w:div>
    <w:div w:id="1856798556">
      <w:bodyDiv w:val="1"/>
      <w:marLeft w:val="0"/>
      <w:marRight w:val="0"/>
      <w:marTop w:val="0"/>
      <w:marBottom w:val="0"/>
      <w:divBdr>
        <w:top w:val="none" w:sz="0" w:space="0" w:color="auto"/>
        <w:left w:val="none" w:sz="0" w:space="0" w:color="auto"/>
        <w:bottom w:val="none" w:sz="0" w:space="0" w:color="auto"/>
        <w:right w:val="none" w:sz="0" w:space="0" w:color="auto"/>
      </w:divBdr>
    </w:div>
    <w:div w:id="2129280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ri@sfsu.edu" TargetMode="External"/><Relationship Id="rId18" Type="http://schemas.openxmlformats.org/officeDocument/2006/relationships/hyperlink" Target="https://webapps.sfsu.edu/public/webcalendar/event/59329" TargetMode="External"/><Relationship Id="rId26" Type="http://schemas.openxmlformats.org/officeDocument/2006/relationships/hyperlink" Target="https://webapps.sfsu.edu/public/webcalendar/event/59334" TargetMode="External"/><Relationship Id="rId39" Type="http://schemas.openxmlformats.org/officeDocument/2006/relationships/hyperlink" Target="https://webapps.sfsu.edu/public/webcalendar/event/58493" TargetMode="External"/><Relationship Id="rId21" Type="http://schemas.openxmlformats.org/officeDocument/2006/relationships/hyperlink" Target="https://webapps.sfsu.edu/public/webcalendar/event/59331" TargetMode="External"/><Relationship Id="rId34" Type="http://schemas.openxmlformats.org/officeDocument/2006/relationships/hyperlink" Target="https://webapps.sfsu.edu/public/webcalendar/event/58517" TargetMode="External"/><Relationship Id="rId7" Type="http://schemas.openxmlformats.org/officeDocument/2006/relationships/hyperlink" Target="https://www.youtube.com/watch?v=rEf9inT9bIM" TargetMode="External"/><Relationship Id="rId2" Type="http://schemas.openxmlformats.org/officeDocument/2006/relationships/styles" Target="styles.xml"/><Relationship Id="rId16" Type="http://schemas.openxmlformats.org/officeDocument/2006/relationships/hyperlink" Target="http://www.sfsu.edu/~dprc/" TargetMode="External"/><Relationship Id="rId20" Type="http://schemas.openxmlformats.org/officeDocument/2006/relationships/hyperlink" Target="https://webapps.sfsu.edu/public/webcalendar/event/59330" TargetMode="External"/><Relationship Id="rId29" Type="http://schemas.openxmlformats.org/officeDocument/2006/relationships/hyperlink" Target="https://webapps.sfsu.edu/public/webcalendar/event/5851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as.stanford.edu/people/gaurav-suri" TargetMode="External"/><Relationship Id="rId11" Type="http://schemas.openxmlformats.org/officeDocument/2006/relationships/hyperlink" Target="https://x.com/ProfGRS" TargetMode="External"/><Relationship Id="rId24" Type="http://schemas.openxmlformats.org/officeDocument/2006/relationships/hyperlink" Target="https://webapps.sfsu.edu/public/webcalendar/event/59332" TargetMode="External"/><Relationship Id="rId32" Type="http://schemas.openxmlformats.org/officeDocument/2006/relationships/hyperlink" Target="https://webapps.sfsu.edu/public/webcalendar/event/58515" TargetMode="External"/><Relationship Id="rId37" Type="http://schemas.openxmlformats.org/officeDocument/2006/relationships/hyperlink" Target="https://webapps.sfsu.edu/public/webcalendar/event/59340" TargetMode="External"/><Relationship Id="rId40" Type="http://schemas.openxmlformats.org/officeDocument/2006/relationships/fontTable" Target="fontTable.xml"/><Relationship Id="rId5" Type="http://schemas.openxmlformats.org/officeDocument/2006/relationships/hyperlink" Target="mailto:suri@sfsu.edu" TargetMode="External"/><Relationship Id="rId15" Type="http://schemas.openxmlformats.org/officeDocument/2006/relationships/image" Target="media/image1.png"/><Relationship Id="rId23" Type="http://schemas.openxmlformats.org/officeDocument/2006/relationships/hyperlink" Target="https://webapps.sfsu.edu/public/webcalendar/event/58884" TargetMode="External"/><Relationship Id="rId28" Type="http://schemas.openxmlformats.org/officeDocument/2006/relationships/hyperlink" Target="https://webapps.sfsu.edu/public/webcalendar/event/58511" TargetMode="External"/><Relationship Id="rId36" Type="http://schemas.openxmlformats.org/officeDocument/2006/relationships/hyperlink" Target="https://webapps.sfsu.edu/public/webcalendar/event/59338" TargetMode="External"/><Relationship Id="rId10" Type="http://schemas.openxmlformats.org/officeDocument/2006/relationships/hyperlink" Target="https://www.linkedin.com/in/gaurav-suri-5a68738/" TargetMode="External"/><Relationship Id="rId19" Type="http://schemas.openxmlformats.org/officeDocument/2006/relationships/hyperlink" Target="https://webapps.sfsu.edu/public/webcalendar/event/58492" TargetMode="External"/><Relationship Id="rId31" Type="http://schemas.openxmlformats.org/officeDocument/2006/relationships/hyperlink" Target="https://webapps.sfsu.edu/public/webcalendar/event/58514" TargetMode="External"/><Relationship Id="rId4" Type="http://schemas.openxmlformats.org/officeDocument/2006/relationships/webSettings" Target="webSettings.xml"/><Relationship Id="rId9" Type="http://schemas.openxmlformats.org/officeDocument/2006/relationships/hyperlink" Target="https://www.suriradlab.com/" TargetMode="External"/><Relationship Id="rId14" Type="http://schemas.openxmlformats.org/officeDocument/2006/relationships/hyperlink" Target="https://www.amazon.com/Emergent-Mind-Intelligence-Arises-Machines/dp/1541605268/ref=sr_1_1?crid=2Y4L9OP09RQ9I&amp;dib=eyJ2IjoiMSJ9.Isgy7ukBM1PRO1Gch_2UYhTy_CaqermPN4eYaL6EeREpUx-LsL6tKrfYneXyDfO3lhOL-uDofVq_Y7d31HZbFZ_gMAUfyX7soocoMXiB4Uf0cIwq5Ntxt1ZCdfch7iihxz0kHy2zocfW2Rl3p9Sl7VPecPkHLqNB5ImPulH45uWCxk-_Jdy-7SHRW7PxyWKWum8Yx8rPfw5-XndZga1VD9YrvAqlteVIAMhm7kO7a1k.P-7Of-R4AircD8ueMJBYT-vocz-KXf9zpl3AN0ggqlg&amp;dib_tag=se&amp;keywords=the+emergent+mind&amp;qid=1750920462&amp;sprefix=The+emergent+m%2Caps%2C184&amp;sr=8-1" TargetMode="External"/><Relationship Id="rId22" Type="http://schemas.openxmlformats.org/officeDocument/2006/relationships/hyperlink" Target="https://webapps.sfsu.edu/public/webcalendar/event/59333" TargetMode="External"/><Relationship Id="rId27" Type="http://schemas.openxmlformats.org/officeDocument/2006/relationships/hyperlink" Target="https://webapps.sfsu.edu/public/webcalendar/event/59336" TargetMode="External"/><Relationship Id="rId30" Type="http://schemas.openxmlformats.org/officeDocument/2006/relationships/hyperlink" Target="https://webapps.sfsu.edu/public/webcalendar/event/58513" TargetMode="External"/><Relationship Id="rId35" Type="http://schemas.openxmlformats.org/officeDocument/2006/relationships/hyperlink" Target="https://webapps.sfsu.edu/public/webcalendar/event/59337" TargetMode="External"/><Relationship Id="rId8" Type="http://schemas.openxmlformats.org/officeDocument/2006/relationships/hyperlink" Target="https://scholar.google.com/citations?view_op=search_authors&amp;mauthors=gaurav+suri&amp;hl=en&amp;oi=ao" TargetMode="External"/><Relationship Id="rId3" Type="http://schemas.openxmlformats.org/officeDocument/2006/relationships/settings" Target="settings.xml"/><Relationship Id="rId12" Type="http://schemas.openxmlformats.org/officeDocument/2006/relationships/hyperlink" Target="https://cas.stanford.edu/people/gaurav-suri" TargetMode="External"/><Relationship Id="rId17" Type="http://schemas.openxmlformats.org/officeDocument/2006/relationships/hyperlink" Target="http://titleix.sfsu.edu/" TargetMode="External"/><Relationship Id="rId25" Type="http://schemas.openxmlformats.org/officeDocument/2006/relationships/hyperlink" Target="https://webapps.sfsu.edu/public/webcalendar/event/59335" TargetMode="External"/><Relationship Id="rId33" Type="http://schemas.openxmlformats.org/officeDocument/2006/relationships/hyperlink" Target="https://webapps.sfsu.edu/public/webcalendar/event/58516" TargetMode="External"/><Relationship Id="rId38" Type="http://schemas.openxmlformats.org/officeDocument/2006/relationships/hyperlink" Target="https://webapps.sfsu.edu/public/webcalendar/event/59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8</Pages>
  <Words>2594</Words>
  <Characters>14528</Characters>
  <Application>Microsoft Office Word</Application>
  <DocSecurity>0</DocSecurity>
  <Lines>454</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Suri</dc:creator>
  <cp:keywords/>
  <dc:description/>
  <cp:lastModifiedBy>Gaurav R. Suri</cp:lastModifiedBy>
  <cp:revision>21</cp:revision>
  <cp:lastPrinted>2025-01-23T07:25:00Z</cp:lastPrinted>
  <dcterms:created xsi:type="dcterms:W3CDTF">2026-01-05T19:09:00Z</dcterms:created>
  <dcterms:modified xsi:type="dcterms:W3CDTF">2026-01-21T03:15:00Z</dcterms:modified>
</cp:coreProperties>
</file>